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FC" w:rsidRDefault="002C6DFC" w:rsidP="00B37967">
      <w:pPr>
        <w:pStyle w:val="ConsPlusNormal"/>
        <w:ind w:firstLine="709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2450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DFC" w:rsidRPr="001A4304" w:rsidRDefault="002C6DFC" w:rsidP="00B3796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</w:p>
    <w:p w:rsidR="002C6DFC" w:rsidRPr="004A1852" w:rsidRDefault="002C6DFC" w:rsidP="00B37967">
      <w:pPr>
        <w:pStyle w:val="aa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85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C6DFC" w:rsidRPr="004A1852" w:rsidRDefault="002C6DFC" w:rsidP="00B37967">
      <w:pPr>
        <w:pStyle w:val="aa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852">
        <w:rPr>
          <w:rFonts w:ascii="Times New Roman" w:hAnsi="Times New Roman" w:cs="Times New Roman"/>
          <w:b/>
          <w:sz w:val="32"/>
          <w:szCs w:val="32"/>
        </w:rPr>
        <w:t>ГРИГОРЬЕВСКОГО СЕЛЬСКОГО ПОСЕЛЕНИЯ</w:t>
      </w:r>
    </w:p>
    <w:p w:rsidR="002C6DFC" w:rsidRPr="004A1852" w:rsidRDefault="002C6DFC" w:rsidP="00B37967">
      <w:pPr>
        <w:pStyle w:val="aa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852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2C6DFC" w:rsidRPr="001A4304" w:rsidRDefault="002C6DFC" w:rsidP="00B37967">
      <w:pPr>
        <w:pStyle w:val="aa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6DFC" w:rsidRPr="004A1852" w:rsidRDefault="002C6DFC" w:rsidP="00B37967">
      <w:pPr>
        <w:pStyle w:val="aa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A185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A1852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C6DFC" w:rsidRPr="004A1852" w:rsidRDefault="002C6DFC" w:rsidP="00B37967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DFC" w:rsidRPr="002C6DFC" w:rsidRDefault="002C6DFC" w:rsidP="00B37967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4A1852">
        <w:rPr>
          <w:rFonts w:ascii="Times New Roman" w:hAnsi="Times New Roman" w:cs="Times New Roman"/>
          <w:sz w:val="28"/>
          <w:szCs w:val="28"/>
        </w:rPr>
        <w:t xml:space="preserve">от </w:t>
      </w:r>
      <w:r w:rsidRPr="0010301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3019">
        <w:rPr>
          <w:rFonts w:ascii="Times New Roman" w:hAnsi="Times New Roman" w:cs="Times New Roman"/>
          <w:sz w:val="28"/>
          <w:szCs w:val="28"/>
        </w:rPr>
        <w:t>10</w:t>
      </w:r>
      <w:r w:rsidRPr="004A1852">
        <w:rPr>
          <w:rFonts w:ascii="Times New Roman" w:hAnsi="Times New Roman" w:cs="Times New Roman"/>
          <w:sz w:val="28"/>
          <w:szCs w:val="28"/>
        </w:rPr>
        <w:t>.2021 г.                                                                                                   № 1</w:t>
      </w:r>
      <w:r w:rsidRPr="001030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C6DFC" w:rsidRDefault="002C6DFC" w:rsidP="00B37967">
      <w:pPr>
        <w:tabs>
          <w:tab w:val="right" w:pos="424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103019">
        <w:rPr>
          <w:rFonts w:ascii="Times New Roman" w:hAnsi="Times New Roman" w:cs="Times New Roman"/>
          <w:szCs w:val="28"/>
        </w:rPr>
        <w:t>станица  Григорьевская</w:t>
      </w:r>
    </w:p>
    <w:p w:rsidR="00B37967" w:rsidRPr="00103019" w:rsidRDefault="00B37967" w:rsidP="00B37967">
      <w:pPr>
        <w:tabs>
          <w:tab w:val="right" w:pos="424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121600" w:rsidRPr="00121600" w:rsidRDefault="00121600" w:rsidP="00B379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21600">
        <w:rPr>
          <w:rFonts w:ascii="Times New Roman" w:hAnsi="Times New Roman" w:cs="Times New Roman"/>
          <w:b/>
          <w:bCs/>
          <w:sz w:val="28"/>
        </w:rPr>
        <w:t xml:space="preserve">Об утверждении топливно-энергетического баланса </w:t>
      </w:r>
      <w:proofErr w:type="spellStart"/>
      <w:r w:rsidR="003C6575">
        <w:rPr>
          <w:rFonts w:ascii="Times New Roman" w:hAnsi="Times New Roman" w:cs="Times New Roman"/>
          <w:b/>
          <w:bCs/>
          <w:sz w:val="28"/>
        </w:rPr>
        <w:t>Григорьевского</w:t>
      </w:r>
      <w:proofErr w:type="spellEnd"/>
      <w:r w:rsidR="003C6575">
        <w:rPr>
          <w:rFonts w:ascii="Times New Roman" w:hAnsi="Times New Roman" w:cs="Times New Roman"/>
          <w:b/>
          <w:bCs/>
          <w:sz w:val="28"/>
        </w:rPr>
        <w:t xml:space="preserve"> сельского поселения Северского района </w:t>
      </w:r>
      <w:r w:rsidR="001C6422">
        <w:rPr>
          <w:rFonts w:ascii="Times New Roman" w:hAnsi="Times New Roman" w:cs="Times New Roman"/>
          <w:b/>
          <w:bCs/>
          <w:sz w:val="28"/>
        </w:rPr>
        <w:t>Краснодарского края за 20</w:t>
      </w:r>
      <w:r w:rsidR="003C6575">
        <w:rPr>
          <w:rFonts w:ascii="Times New Roman" w:hAnsi="Times New Roman" w:cs="Times New Roman"/>
          <w:b/>
          <w:bCs/>
          <w:sz w:val="28"/>
        </w:rPr>
        <w:t>20</w:t>
      </w:r>
      <w:r w:rsidRPr="00121600">
        <w:rPr>
          <w:rFonts w:ascii="Times New Roman" w:hAnsi="Times New Roman" w:cs="Times New Roman"/>
          <w:b/>
          <w:bCs/>
          <w:sz w:val="28"/>
        </w:rPr>
        <w:t xml:space="preserve"> год</w:t>
      </w:r>
    </w:p>
    <w:p w:rsidR="00121600" w:rsidRDefault="00121600" w:rsidP="00B3796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21600">
        <w:rPr>
          <w:rFonts w:ascii="Times New Roman" w:hAnsi="Times New Roman" w:cs="Times New Roman"/>
        </w:rPr>
        <w:t> </w:t>
      </w:r>
    </w:p>
    <w:p w:rsidR="00121600" w:rsidRDefault="00121600" w:rsidP="00B3796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21600" w:rsidRPr="00121600" w:rsidRDefault="00103019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2617"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1 статьи 14 Федерального закона от 06.10.2003 года № 131-ФЗ «Об общих принципах организации местного самоуправления в Российской Федерации», Федеральным законом от 27.07.2010 года № 190-ФЗ «О теплоснабжении», руководствуясь приказом Министерства энергетики Российской Федерации от 14.12.2011 года № 600 «Об утверждении Порядка составления топливно-энергетических балансов субъектов Российской Федерации, муниципальных образований», Уставом </w:t>
      </w:r>
      <w:proofErr w:type="spellStart"/>
      <w:r w:rsidR="00542617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5426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42617">
        <w:rPr>
          <w:rFonts w:ascii="Times New Roman" w:hAnsi="Times New Roman" w:cs="Times New Roman"/>
          <w:sz w:val="28"/>
          <w:szCs w:val="28"/>
        </w:rPr>
        <w:t>Северского</w:t>
      </w:r>
      <w:r w:rsidRPr="0054261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42617">
        <w:rPr>
          <w:rFonts w:ascii="Times New Roman" w:hAnsi="Times New Roman" w:cs="Times New Roman"/>
          <w:sz w:val="28"/>
          <w:szCs w:val="28"/>
        </w:rPr>
        <w:t>Краснодарского</w:t>
      </w:r>
      <w:r w:rsidRPr="0054261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42617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о в л я ю</w:t>
      </w:r>
      <w:r w:rsidR="00121600" w:rsidRPr="00121600">
        <w:rPr>
          <w:rFonts w:ascii="Times New Roman" w:hAnsi="Times New Roman" w:cs="Times New Roman"/>
          <w:sz w:val="28"/>
        </w:rPr>
        <w:t>:</w:t>
      </w:r>
    </w:p>
    <w:p w:rsidR="00121600" w:rsidRPr="00121600" w:rsidRDefault="00121600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1600">
        <w:rPr>
          <w:rFonts w:ascii="Times New Roman" w:hAnsi="Times New Roman" w:cs="Times New Roman"/>
          <w:sz w:val="28"/>
        </w:rPr>
        <w:t xml:space="preserve">1. Утвердить топливно-энергетический баланс </w:t>
      </w:r>
      <w:proofErr w:type="spellStart"/>
      <w:r w:rsidR="00103019">
        <w:rPr>
          <w:rFonts w:ascii="Times New Roman" w:hAnsi="Times New Roman" w:cs="Times New Roman"/>
          <w:sz w:val="28"/>
        </w:rPr>
        <w:t>Григорьевского</w:t>
      </w:r>
      <w:proofErr w:type="spellEnd"/>
      <w:r w:rsidRPr="00121600">
        <w:rPr>
          <w:rFonts w:ascii="Times New Roman" w:hAnsi="Times New Roman" w:cs="Times New Roman"/>
          <w:sz w:val="28"/>
        </w:rPr>
        <w:t xml:space="preserve"> сельского поселения </w:t>
      </w:r>
      <w:r w:rsidR="00103019">
        <w:rPr>
          <w:rFonts w:ascii="Times New Roman" w:hAnsi="Times New Roman" w:cs="Times New Roman"/>
          <w:sz w:val="28"/>
        </w:rPr>
        <w:t>Северского</w:t>
      </w:r>
      <w:r w:rsidRPr="00121600">
        <w:rPr>
          <w:rFonts w:ascii="Times New Roman" w:hAnsi="Times New Roman" w:cs="Times New Roman"/>
          <w:sz w:val="28"/>
        </w:rPr>
        <w:t xml:space="preserve"> района Краснодарского края</w:t>
      </w:r>
      <w:r w:rsidR="00D52DFA">
        <w:rPr>
          <w:rFonts w:ascii="Times New Roman" w:hAnsi="Times New Roman" w:cs="Times New Roman"/>
          <w:sz w:val="28"/>
        </w:rPr>
        <w:t xml:space="preserve"> за 20</w:t>
      </w:r>
      <w:r w:rsidR="00103019">
        <w:rPr>
          <w:rFonts w:ascii="Times New Roman" w:hAnsi="Times New Roman" w:cs="Times New Roman"/>
          <w:sz w:val="28"/>
        </w:rPr>
        <w:t>20</w:t>
      </w:r>
      <w:r w:rsidR="00D52DFA">
        <w:rPr>
          <w:rFonts w:ascii="Times New Roman" w:hAnsi="Times New Roman" w:cs="Times New Roman"/>
          <w:sz w:val="28"/>
        </w:rPr>
        <w:t xml:space="preserve"> год</w:t>
      </w:r>
      <w:r w:rsidRPr="00121600">
        <w:rPr>
          <w:rFonts w:ascii="Times New Roman" w:hAnsi="Times New Roman" w:cs="Times New Roman"/>
          <w:sz w:val="28"/>
        </w:rPr>
        <w:t xml:space="preserve"> (прилагается).</w:t>
      </w:r>
    </w:p>
    <w:p w:rsidR="00627C68" w:rsidRDefault="00121600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00">
        <w:rPr>
          <w:rFonts w:ascii="Times New Roman" w:hAnsi="Times New Roman" w:cs="Times New Roman"/>
          <w:sz w:val="28"/>
        </w:rPr>
        <w:t>2.</w:t>
      </w:r>
      <w:r w:rsidR="002A7EAD">
        <w:rPr>
          <w:rFonts w:ascii="Times New Roman" w:hAnsi="Times New Roman" w:cs="Times New Roman"/>
          <w:sz w:val="28"/>
        </w:rPr>
        <w:t xml:space="preserve"> </w:t>
      </w:r>
      <w:r w:rsidRPr="00121600">
        <w:rPr>
          <w:rFonts w:ascii="Times New Roman" w:hAnsi="Times New Roman" w:cs="Times New Roman"/>
          <w:sz w:val="28"/>
        </w:rPr>
        <w:t xml:space="preserve">Настоящее постановление подлежит обнародованию и размещению на официальном сайте администрации </w:t>
      </w:r>
      <w:proofErr w:type="spellStart"/>
      <w:r w:rsidR="00103019">
        <w:rPr>
          <w:rFonts w:ascii="Times New Roman" w:hAnsi="Times New Roman" w:cs="Times New Roman"/>
          <w:sz w:val="28"/>
        </w:rPr>
        <w:t>Григорьевского</w:t>
      </w:r>
      <w:proofErr w:type="spellEnd"/>
      <w:r w:rsidR="00103019" w:rsidRPr="00121600">
        <w:rPr>
          <w:rFonts w:ascii="Times New Roman" w:hAnsi="Times New Roman" w:cs="Times New Roman"/>
          <w:sz w:val="28"/>
        </w:rPr>
        <w:t xml:space="preserve"> сельского поселения </w:t>
      </w:r>
      <w:r w:rsidR="00103019">
        <w:rPr>
          <w:rFonts w:ascii="Times New Roman" w:hAnsi="Times New Roman" w:cs="Times New Roman"/>
          <w:sz w:val="28"/>
        </w:rPr>
        <w:t>Северского</w:t>
      </w:r>
      <w:r w:rsidR="00103019" w:rsidRPr="00121600">
        <w:rPr>
          <w:rFonts w:ascii="Times New Roman" w:hAnsi="Times New Roman" w:cs="Times New Roman"/>
          <w:sz w:val="28"/>
        </w:rPr>
        <w:t xml:space="preserve"> района </w:t>
      </w:r>
      <w:r w:rsidRPr="00121600">
        <w:rPr>
          <w:rFonts w:ascii="Times New Roman" w:hAnsi="Times New Roman" w:cs="Times New Roman"/>
          <w:sz w:val="28"/>
        </w:rPr>
        <w:t>в информационно-телекоммуникационной сети Интернет</w:t>
      </w:r>
      <w:r w:rsidR="00627C68" w:rsidRPr="00627C68">
        <w:rPr>
          <w:rFonts w:ascii="Times New Roman" w:hAnsi="Times New Roman" w:cs="Times New Roman"/>
          <w:sz w:val="28"/>
        </w:rPr>
        <w:t xml:space="preserve"> </w:t>
      </w:r>
      <w:r w:rsidR="00627C68">
        <w:rPr>
          <w:rFonts w:ascii="Times New Roman" w:hAnsi="Times New Roman" w:cs="Times New Roman"/>
          <w:sz w:val="28"/>
        </w:rPr>
        <w:t xml:space="preserve">  </w:t>
      </w:r>
      <w:r w:rsidR="00627C68" w:rsidRPr="00627C68">
        <w:rPr>
          <w:rFonts w:ascii="Times New Roman" w:hAnsi="Times New Roman" w:cs="Times New Roman"/>
          <w:sz w:val="28"/>
          <w:szCs w:val="28"/>
        </w:rPr>
        <w:t xml:space="preserve"> (</w:t>
      </w:r>
      <w:r w:rsidR="00103019" w:rsidRPr="00103019">
        <w:rPr>
          <w:rFonts w:ascii="Times New Roman" w:hAnsi="Times New Roman" w:cs="Times New Roman"/>
          <w:sz w:val="28"/>
          <w:szCs w:val="28"/>
          <w:lang w:val="en-US"/>
        </w:rPr>
        <w:t>htt</w:t>
      </w:r>
      <w:r w:rsidR="00103019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="00103019" w:rsidRPr="0010301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103019">
        <w:rPr>
          <w:rFonts w:ascii="Times New Roman" w:hAnsi="Times New Roman" w:cs="Times New Roman"/>
          <w:sz w:val="28"/>
          <w:szCs w:val="28"/>
          <w:lang w:val="en-US"/>
        </w:rPr>
        <w:t>grigorevskaia</w:t>
      </w:r>
      <w:proofErr w:type="spellEnd"/>
      <w:r w:rsidR="00103019" w:rsidRPr="001030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3019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="00103019" w:rsidRPr="001030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301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27C68" w:rsidRPr="00627C68">
        <w:rPr>
          <w:rFonts w:ascii="Times New Roman" w:hAnsi="Times New Roman" w:cs="Times New Roman"/>
          <w:sz w:val="28"/>
          <w:szCs w:val="28"/>
        </w:rPr>
        <w:t>)</w:t>
      </w:r>
      <w:r w:rsidR="00627C68">
        <w:rPr>
          <w:rFonts w:ascii="Times New Roman" w:hAnsi="Times New Roman" w:cs="Times New Roman"/>
          <w:sz w:val="28"/>
          <w:szCs w:val="28"/>
        </w:rPr>
        <w:t>.</w:t>
      </w:r>
    </w:p>
    <w:p w:rsidR="00627C68" w:rsidRPr="00627C68" w:rsidRDefault="00627C68" w:rsidP="00B379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71CD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21600" w:rsidRPr="00627C68" w:rsidRDefault="00C71CD2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Постановление  вступает в силу со дня его обнародования.</w:t>
      </w:r>
    </w:p>
    <w:p w:rsidR="00121600" w:rsidRDefault="00121600" w:rsidP="00B3796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21600">
        <w:rPr>
          <w:rFonts w:ascii="Times New Roman" w:hAnsi="Times New Roman" w:cs="Times New Roman"/>
        </w:rPr>
        <w:t> </w:t>
      </w:r>
    </w:p>
    <w:p w:rsidR="00121600" w:rsidRDefault="00121600" w:rsidP="00B3796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21600" w:rsidRPr="00121600" w:rsidRDefault="00121600" w:rsidP="00B3796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37967" w:rsidRPr="00B37967" w:rsidRDefault="00B37967" w:rsidP="00B37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37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B3796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Григорьевского</w:t>
      </w:r>
      <w:proofErr w:type="spellEnd"/>
      <w:r w:rsidRPr="00B3796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сельского поселения </w:t>
      </w:r>
    </w:p>
    <w:p w:rsidR="00B37967" w:rsidRPr="00B37967" w:rsidRDefault="00B37967" w:rsidP="00B379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96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Северского района</w:t>
      </w:r>
      <w:r w:rsidRPr="00B37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С.В.Ливенцев</w:t>
      </w:r>
    </w:p>
    <w:p w:rsidR="00B37967" w:rsidRPr="00AF5048" w:rsidRDefault="00B37967" w:rsidP="00B37967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AF504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________________________________________________________</w:t>
      </w:r>
      <w:r w:rsidRPr="00AF5048">
        <w:rPr>
          <w:rFonts w:ascii="Times New Roman" w:hAnsi="Times New Roman" w:cs="Times New Roman"/>
          <w:color w:val="FFFFFF" w:themeColor="background1"/>
          <w:sz w:val="28"/>
          <w:szCs w:val="28"/>
        </w:rPr>
        <w:t>___</w:t>
      </w:r>
      <w:r w:rsidRPr="00AF504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_________</w:t>
      </w:r>
    </w:p>
    <w:p w:rsidR="00B37967" w:rsidRPr="00AF5048" w:rsidRDefault="00B37967" w:rsidP="00B37967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AF504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подготовлен и внесен:</w:t>
      </w:r>
    </w:p>
    <w:p w:rsidR="00B37967" w:rsidRPr="00AF5048" w:rsidRDefault="00B37967" w:rsidP="00B37967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AF504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общего  отдела администрации                                </w:t>
      </w:r>
      <w:r w:rsidRPr="00AF504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r w:rsidRPr="00AF504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Т.В. Любецкая</w:t>
      </w:r>
    </w:p>
    <w:p w:rsidR="00B37967" w:rsidRPr="00AF5048" w:rsidRDefault="00B37967" w:rsidP="00B37967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AF504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согласован:</w:t>
      </w:r>
    </w:p>
    <w:p w:rsidR="00B37967" w:rsidRPr="00AF5048" w:rsidRDefault="00B37967" w:rsidP="00B37967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F504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финансового  отдела администрации                             М.В. </w:t>
      </w:r>
      <w:proofErr w:type="spellStart"/>
      <w:r w:rsidRPr="00AF504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Святова</w:t>
      </w:r>
      <w:proofErr w:type="spellEnd"/>
    </w:p>
    <w:p w:rsidR="00121600" w:rsidRPr="00AF5048" w:rsidRDefault="00121600" w:rsidP="00B37967">
      <w:pPr>
        <w:tabs>
          <w:tab w:val="left" w:pos="6180"/>
        </w:tabs>
        <w:spacing w:after="0" w:line="240" w:lineRule="auto"/>
        <w:rPr>
          <w:color w:val="FFFFFF" w:themeColor="background1"/>
        </w:rPr>
      </w:pPr>
    </w:p>
    <w:p w:rsidR="00121600" w:rsidRDefault="00121600" w:rsidP="00B37967">
      <w:pPr>
        <w:tabs>
          <w:tab w:val="left" w:pos="6180"/>
        </w:tabs>
        <w:spacing w:after="0" w:line="240" w:lineRule="auto"/>
      </w:pPr>
    </w:p>
    <w:p w:rsidR="00273B17" w:rsidRDefault="00273B17" w:rsidP="00B37967">
      <w:pPr>
        <w:tabs>
          <w:tab w:val="left" w:pos="6180"/>
        </w:tabs>
        <w:spacing w:after="0" w:line="240" w:lineRule="auto"/>
        <w:sectPr w:rsidR="00273B17" w:rsidSect="00273B17">
          <w:pgSz w:w="11900" w:h="16838"/>
          <w:pgMar w:top="567" w:right="561" w:bottom="471" w:left="1701" w:header="0" w:footer="0" w:gutter="0"/>
          <w:cols w:space="720" w:equalWidth="0">
            <w:col w:w="9638"/>
          </w:cols>
        </w:sectPr>
      </w:pPr>
    </w:p>
    <w:p w:rsidR="002A53D8" w:rsidRDefault="006E6999" w:rsidP="00B37967">
      <w:pPr>
        <w:tabs>
          <w:tab w:val="left" w:pos="6180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6E6999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6E6999" w:rsidRDefault="006E6999" w:rsidP="00B37967">
      <w:pPr>
        <w:tabs>
          <w:tab w:val="left" w:pos="6180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6E6999" w:rsidRPr="00C71CD2" w:rsidRDefault="00103019" w:rsidP="00B37967">
      <w:pPr>
        <w:tabs>
          <w:tab w:val="left" w:pos="6180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Григорьевского</w:t>
      </w:r>
      <w:proofErr w:type="spellEnd"/>
      <w:r w:rsidRPr="00121600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>Северского</w:t>
      </w:r>
      <w:r w:rsidRPr="00121600">
        <w:rPr>
          <w:rFonts w:ascii="Times New Roman" w:hAnsi="Times New Roman" w:cs="Times New Roman"/>
          <w:sz w:val="28"/>
        </w:rPr>
        <w:t xml:space="preserve"> района</w:t>
      </w:r>
      <w:r w:rsidR="006E6999">
        <w:rPr>
          <w:rFonts w:ascii="Times New Roman" w:hAnsi="Times New Roman" w:cs="Times New Roman"/>
          <w:sz w:val="28"/>
        </w:rPr>
        <w:t xml:space="preserve">                                           от </w:t>
      </w:r>
      <w:r w:rsidR="00D52DFA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</w:t>
      </w:r>
      <w:r w:rsidR="00D52DF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="00D52DFA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1</w:t>
      </w:r>
      <w:r w:rsidR="00C71CD2">
        <w:rPr>
          <w:rFonts w:ascii="Times New Roman" w:hAnsi="Times New Roman" w:cs="Times New Roman"/>
          <w:sz w:val="28"/>
        </w:rPr>
        <w:t xml:space="preserve"> года </w:t>
      </w:r>
      <w:r w:rsidR="006E6999">
        <w:rPr>
          <w:rFonts w:ascii="Times New Roman" w:hAnsi="Times New Roman" w:cs="Times New Roman"/>
          <w:sz w:val="28"/>
        </w:rPr>
        <w:t>№</w:t>
      </w:r>
      <w:r w:rsidR="00627C68" w:rsidRPr="00C71CD2">
        <w:rPr>
          <w:rFonts w:ascii="Times New Roman" w:hAnsi="Times New Roman" w:cs="Times New Roman"/>
          <w:sz w:val="28"/>
        </w:rPr>
        <w:t xml:space="preserve"> </w:t>
      </w:r>
      <w:r w:rsidR="00C71C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158</w:t>
      </w:r>
    </w:p>
    <w:p w:rsidR="006E6999" w:rsidRPr="006E6999" w:rsidRDefault="006E6999" w:rsidP="00B37967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</w:p>
    <w:p w:rsidR="006E6999" w:rsidRPr="00B25E21" w:rsidRDefault="006E6999" w:rsidP="00B37967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</w:rPr>
      </w:pPr>
    </w:p>
    <w:p w:rsidR="002A53D8" w:rsidRPr="00C71CD2" w:rsidRDefault="00B25E21" w:rsidP="00B37967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</w:rPr>
      </w:pPr>
      <w:r w:rsidRPr="00B25E21">
        <w:rPr>
          <w:rFonts w:ascii="Times New Roman" w:hAnsi="Times New Roman" w:cs="Times New Roman"/>
        </w:rPr>
        <w:tab/>
      </w:r>
    </w:p>
    <w:p w:rsidR="008A5066" w:rsidRDefault="002A53D8" w:rsidP="00B37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Топливно-энергетический баланс</w:t>
      </w:r>
    </w:p>
    <w:p w:rsidR="002A53D8" w:rsidRDefault="006E6999" w:rsidP="00B37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3019">
        <w:rPr>
          <w:rFonts w:ascii="Times New Roman" w:hAnsi="Times New Roman" w:cs="Times New Roman"/>
          <w:b/>
          <w:sz w:val="28"/>
          <w:szCs w:val="28"/>
        </w:rPr>
        <w:t>Григорь</w:t>
      </w:r>
      <w:r w:rsidR="00542617">
        <w:rPr>
          <w:rFonts w:ascii="Times New Roman" w:hAnsi="Times New Roman" w:cs="Times New Roman"/>
          <w:b/>
          <w:sz w:val="28"/>
          <w:szCs w:val="28"/>
        </w:rPr>
        <w:t>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3D8">
        <w:rPr>
          <w:rFonts w:ascii="Times New Roman" w:hAnsi="Times New Roman" w:cs="Times New Roman"/>
          <w:b/>
          <w:sz w:val="28"/>
          <w:szCs w:val="28"/>
        </w:rPr>
        <w:t xml:space="preserve"> сельского пос</w:t>
      </w:r>
      <w:r w:rsidR="00472935">
        <w:rPr>
          <w:rFonts w:ascii="Times New Roman" w:hAnsi="Times New Roman" w:cs="Times New Roman"/>
          <w:b/>
          <w:sz w:val="28"/>
          <w:szCs w:val="28"/>
        </w:rPr>
        <w:t xml:space="preserve">еления </w:t>
      </w:r>
      <w:r w:rsidR="00542617">
        <w:rPr>
          <w:rFonts w:ascii="Times New Roman" w:hAnsi="Times New Roman" w:cs="Times New Roman"/>
          <w:b/>
          <w:sz w:val="28"/>
          <w:szCs w:val="28"/>
        </w:rPr>
        <w:t>Северского</w:t>
      </w:r>
      <w:r w:rsidR="00472935">
        <w:rPr>
          <w:rFonts w:ascii="Times New Roman" w:hAnsi="Times New Roman" w:cs="Times New Roman"/>
          <w:b/>
          <w:sz w:val="28"/>
          <w:szCs w:val="28"/>
        </w:rPr>
        <w:t xml:space="preserve"> района за 20</w:t>
      </w:r>
      <w:r w:rsidR="00542617">
        <w:rPr>
          <w:rFonts w:ascii="Times New Roman" w:hAnsi="Times New Roman" w:cs="Times New Roman"/>
          <w:b/>
          <w:sz w:val="28"/>
          <w:szCs w:val="28"/>
        </w:rPr>
        <w:t>20</w:t>
      </w:r>
      <w:r w:rsidR="00EE2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3D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25E21" w:rsidRDefault="008523C8" w:rsidP="00B37967">
      <w:pPr>
        <w:spacing w:after="0" w:line="240" w:lineRule="auto"/>
      </w:pPr>
      <w:r>
        <w:t xml:space="preserve"> </w:t>
      </w:r>
    </w:p>
    <w:p w:rsidR="005A429D" w:rsidRDefault="005A429D" w:rsidP="00B37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A429D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Порядок формирования топливно-энергетического баланса </w:t>
      </w:r>
      <w:proofErr w:type="spellStart"/>
      <w:r w:rsidR="006C3AA8" w:rsidRPr="00B37967">
        <w:rPr>
          <w:rFonts w:ascii="Times New Roman" w:hAnsi="Times New Roman" w:cs="Times New Roman"/>
          <w:b/>
          <w:sz w:val="28"/>
        </w:rPr>
        <w:t>Григорьевского</w:t>
      </w:r>
      <w:proofErr w:type="spellEnd"/>
      <w:r w:rsidR="006C3AA8" w:rsidRPr="00B37967">
        <w:rPr>
          <w:rFonts w:ascii="Times New Roman" w:hAnsi="Times New Roman" w:cs="Times New Roman"/>
          <w:b/>
          <w:sz w:val="28"/>
        </w:rPr>
        <w:t xml:space="preserve"> сельского поселения Северского района</w:t>
      </w:r>
    </w:p>
    <w:p w:rsidR="00B37967" w:rsidRPr="00B37967" w:rsidRDefault="00B37967" w:rsidP="00B37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A8" w:rsidRDefault="005A429D" w:rsidP="00B37967">
      <w:pPr>
        <w:tabs>
          <w:tab w:val="left" w:pos="1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bCs/>
          <w:sz w:val="28"/>
          <w:szCs w:val="28"/>
        </w:rPr>
        <w:t>1.1.Основания формирования топливно-энергетического баланса</w:t>
      </w:r>
      <w:r w:rsidRPr="005A4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AA8">
        <w:rPr>
          <w:rFonts w:ascii="Times New Roman" w:hAnsi="Times New Roman" w:cs="Times New Roman"/>
          <w:sz w:val="28"/>
        </w:rPr>
        <w:t>Григорьевского</w:t>
      </w:r>
      <w:proofErr w:type="spellEnd"/>
      <w:r w:rsidR="006C3AA8" w:rsidRPr="00121600">
        <w:rPr>
          <w:rFonts w:ascii="Times New Roman" w:hAnsi="Times New Roman" w:cs="Times New Roman"/>
          <w:sz w:val="28"/>
        </w:rPr>
        <w:t xml:space="preserve"> сельского поселения </w:t>
      </w:r>
      <w:r w:rsidR="006C3AA8">
        <w:rPr>
          <w:rFonts w:ascii="Times New Roman" w:hAnsi="Times New Roman" w:cs="Times New Roman"/>
          <w:sz w:val="28"/>
        </w:rPr>
        <w:t>Северского</w:t>
      </w:r>
      <w:r w:rsidR="006C3AA8" w:rsidRPr="00121600">
        <w:rPr>
          <w:rFonts w:ascii="Times New Roman" w:hAnsi="Times New Roman" w:cs="Times New Roman"/>
          <w:sz w:val="28"/>
        </w:rPr>
        <w:t xml:space="preserve"> района</w:t>
      </w:r>
      <w:r w:rsidR="006C3AA8" w:rsidRPr="005A4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9D" w:rsidRPr="005A429D" w:rsidRDefault="005A429D" w:rsidP="00B37967">
      <w:pPr>
        <w:tabs>
          <w:tab w:val="left" w:pos="1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sz w:val="28"/>
          <w:szCs w:val="28"/>
        </w:rPr>
        <w:t>Федеральный закон от 27.07.2010 № 190-ФЗ «О теплоснабжении»;</w:t>
      </w:r>
    </w:p>
    <w:p w:rsidR="005A429D" w:rsidRPr="005A429D" w:rsidRDefault="005A429D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sz w:val="28"/>
          <w:szCs w:val="28"/>
        </w:rPr>
        <w:t>Приказ Минэнерго РФ от 14.12.2011 № 600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5A429D" w:rsidRPr="005A429D" w:rsidRDefault="005A429D" w:rsidP="00B37967">
      <w:pPr>
        <w:tabs>
          <w:tab w:val="left" w:pos="2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bCs/>
          <w:sz w:val="28"/>
          <w:szCs w:val="28"/>
        </w:rPr>
        <w:t>1.2.</w:t>
      </w:r>
      <w:r w:rsidRPr="005A429D">
        <w:rPr>
          <w:rFonts w:ascii="Times New Roman" w:hAnsi="Times New Roman" w:cs="Times New Roman"/>
          <w:sz w:val="28"/>
          <w:szCs w:val="28"/>
        </w:rPr>
        <w:t xml:space="preserve"> </w:t>
      </w:r>
      <w:r w:rsidRPr="005A429D">
        <w:rPr>
          <w:rFonts w:ascii="Times New Roman" w:hAnsi="Times New Roman" w:cs="Times New Roman"/>
          <w:bCs/>
          <w:sz w:val="28"/>
          <w:szCs w:val="28"/>
        </w:rPr>
        <w:t xml:space="preserve">Источники информации для формирования топливно-энергетического баланса </w:t>
      </w:r>
      <w:proofErr w:type="spellStart"/>
      <w:r w:rsidR="006C3AA8">
        <w:rPr>
          <w:rFonts w:ascii="Times New Roman" w:hAnsi="Times New Roman" w:cs="Times New Roman"/>
          <w:sz w:val="28"/>
        </w:rPr>
        <w:t>Григорьевского</w:t>
      </w:r>
      <w:proofErr w:type="spellEnd"/>
      <w:r w:rsidR="006C3AA8" w:rsidRPr="00121600">
        <w:rPr>
          <w:rFonts w:ascii="Times New Roman" w:hAnsi="Times New Roman" w:cs="Times New Roman"/>
          <w:sz w:val="28"/>
        </w:rPr>
        <w:t xml:space="preserve"> сельского поселения </w:t>
      </w:r>
      <w:r w:rsidR="006C3AA8">
        <w:rPr>
          <w:rFonts w:ascii="Times New Roman" w:hAnsi="Times New Roman" w:cs="Times New Roman"/>
          <w:sz w:val="28"/>
        </w:rPr>
        <w:t>Северского</w:t>
      </w:r>
      <w:r w:rsidR="006C3AA8" w:rsidRPr="00121600">
        <w:rPr>
          <w:rFonts w:ascii="Times New Roman" w:hAnsi="Times New Roman" w:cs="Times New Roman"/>
          <w:sz w:val="28"/>
        </w:rPr>
        <w:t xml:space="preserve"> района</w:t>
      </w:r>
    </w:p>
    <w:p w:rsidR="005A429D" w:rsidRPr="005A429D" w:rsidRDefault="005A429D" w:rsidP="00B37967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sz w:val="28"/>
          <w:szCs w:val="28"/>
        </w:rPr>
        <w:t>Для  заполнения строк и граф баланса используется</w:t>
      </w:r>
      <w:r w:rsidRPr="005A429D">
        <w:rPr>
          <w:rFonts w:ascii="Times New Roman" w:hAnsi="Times New Roman" w:cs="Times New Roman"/>
          <w:bCs/>
          <w:sz w:val="28"/>
          <w:szCs w:val="28"/>
        </w:rPr>
        <w:t>:</w:t>
      </w:r>
    </w:p>
    <w:p w:rsidR="005A429D" w:rsidRPr="005A429D" w:rsidRDefault="005A429D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sz w:val="28"/>
          <w:szCs w:val="28"/>
        </w:rPr>
        <w:t xml:space="preserve">- сведения об объеме выработки тепловой энергии на территории </w:t>
      </w:r>
      <w:proofErr w:type="spellStart"/>
      <w:r w:rsidR="006C3AA8">
        <w:rPr>
          <w:rFonts w:ascii="Times New Roman" w:hAnsi="Times New Roman" w:cs="Times New Roman"/>
          <w:sz w:val="28"/>
        </w:rPr>
        <w:t>Григорьевского</w:t>
      </w:r>
      <w:proofErr w:type="spellEnd"/>
      <w:r w:rsidR="006C3AA8" w:rsidRPr="00121600">
        <w:rPr>
          <w:rFonts w:ascii="Times New Roman" w:hAnsi="Times New Roman" w:cs="Times New Roman"/>
          <w:sz w:val="28"/>
        </w:rPr>
        <w:t xml:space="preserve"> сельского поселения </w:t>
      </w:r>
      <w:r w:rsidR="006C3AA8">
        <w:rPr>
          <w:rFonts w:ascii="Times New Roman" w:hAnsi="Times New Roman" w:cs="Times New Roman"/>
          <w:sz w:val="28"/>
        </w:rPr>
        <w:t>Северского</w:t>
      </w:r>
      <w:r w:rsidR="006C3AA8" w:rsidRPr="00121600">
        <w:rPr>
          <w:rFonts w:ascii="Times New Roman" w:hAnsi="Times New Roman" w:cs="Times New Roman"/>
          <w:sz w:val="28"/>
        </w:rPr>
        <w:t xml:space="preserve"> района</w:t>
      </w:r>
      <w:r w:rsidRPr="005A429D">
        <w:rPr>
          <w:rFonts w:ascii="Times New Roman" w:hAnsi="Times New Roman" w:cs="Times New Roman"/>
          <w:sz w:val="28"/>
          <w:szCs w:val="28"/>
        </w:rPr>
        <w:t xml:space="preserve"> за 20</w:t>
      </w:r>
      <w:r w:rsidR="006C3AA8">
        <w:rPr>
          <w:rFonts w:ascii="Times New Roman" w:hAnsi="Times New Roman" w:cs="Times New Roman"/>
          <w:sz w:val="28"/>
          <w:szCs w:val="28"/>
        </w:rPr>
        <w:t>20</w:t>
      </w:r>
      <w:r w:rsidRPr="005A429D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5A429D" w:rsidRPr="005A429D" w:rsidRDefault="005A429D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sz w:val="28"/>
          <w:szCs w:val="28"/>
        </w:rPr>
        <w:t>- сведения об объеме отпущенной электрической энергии  за 2019 потребителям</w:t>
      </w:r>
      <w:r w:rsidR="006C3AA8">
        <w:rPr>
          <w:rFonts w:ascii="Times New Roman" w:hAnsi="Times New Roman" w:cs="Times New Roman"/>
          <w:sz w:val="28"/>
          <w:szCs w:val="28"/>
        </w:rPr>
        <w:t>;</w:t>
      </w:r>
    </w:p>
    <w:p w:rsidR="005A429D" w:rsidRPr="005A429D" w:rsidRDefault="005A429D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sz w:val="28"/>
          <w:szCs w:val="28"/>
        </w:rPr>
        <w:t>- информация об основных показателях работы организаций, оказывающих жилищно-коммунальные услуги.</w:t>
      </w:r>
    </w:p>
    <w:p w:rsidR="005A429D" w:rsidRPr="005A429D" w:rsidRDefault="005A429D" w:rsidP="00B37967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29D">
        <w:rPr>
          <w:rFonts w:ascii="Times New Roman" w:hAnsi="Times New Roman" w:cs="Times New Roman"/>
          <w:bCs/>
          <w:sz w:val="28"/>
          <w:szCs w:val="28"/>
        </w:rPr>
        <w:t>1.3.</w:t>
      </w:r>
      <w:r w:rsidRPr="005A429D">
        <w:rPr>
          <w:rFonts w:ascii="Times New Roman" w:hAnsi="Times New Roman" w:cs="Times New Roman"/>
          <w:sz w:val="28"/>
          <w:szCs w:val="28"/>
        </w:rPr>
        <w:t xml:space="preserve"> </w:t>
      </w:r>
      <w:r w:rsidRPr="005A429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A429D" w:rsidRPr="005A429D" w:rsidRDefault="005A429D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sz w:val="28"/>
          <w:szCs w:val="28"/>
        </w:rPr>
        <w:t xml:space="preserve">Топливно-энергетический баланс </w:t>
      </w:r>
      <w:proofErr w:type="spellStart"/>
      <w:r w:rsidR="006C3AA8">
        <w:rPr>
          <w:rFonts w:ascii="Times New Roman" w:hAnsi="Times New Roman" w:cs="Times New Roman"/>
          <w:sz w:val="28"/>
        </w:rPr>
        <w:t>Григорьевского</w:t>
      </w:r>
      <w:proofErr w:type="spellEnd"/>
      <w:r w:rsidR="006C3AA8" w:rsidRPr="00121600">
        <w:rPr>
          <w:rFonts w:ascii="Times New Roman" w:hAnsi="Times New Roman" w:cs="Times New Roman"/>
          <w:sz w:val="28"/>
        </w:rPr>
        <w:t xml:space="preserve"> сельского поселения </w:t>
      </w:r>
      <w:r w:rsidR="006C3AA8">
        <w:rPr>
          <w:rFonts w:ascii="Times New Roman" w:hAnsi="Times New Roman" w:cs="Times New Roman"/>
          <w:sz w:val="28"/>
        </w:rPr>
        <w:t>Северского</w:t>
      </w:r>
      <w:r w:rsidR="006C3AA8" w:rsidRPr="00121600">
        <w:rPr>
          <w:rFonts w:ascii="Times New Roman" w:hAnsi="Times New Roman" w:cs="Times New Roman"/>
          <w:sz w:val="28"/>
        </w:rPr>
        <w:t xml:space="preserve"> района</w:t>
      </w:r>
      <w:r w:rsidRPr="005A429D">
        <w:rPr>
          <w:rFonts w:ascii="Times New Roman" w:hAnsi="Times New Roman" w:cs="Times New Roman"/>
          <w:sz w:val="28"/>
          <w:szCs w:val="28"/>
        </w:rPr>
        <w:t xml:space="preserve"> содержит взаимосвязанные показатели количественного соответствия поставок энергетических ресурсов на территорию </w:t>
      </w:r>
      <w:proofErr w:type="spellStart"/>
      <w:r w:rsidR="006C3AA8">
        <w:rPr>
          <w:rFonts w:ascii="Times New Roman" w:hAnsi="Times New Roman" w:cs="Times New Roman"/>
          <w:sz w:val="28"/>
        </w:rPr>
        <w:t>Григорьевского</w:t>
      </w:r>
      <w:proofErr w:type="spellEnd"/>
      <w:r w:rsidR="006C3AA8" w:rsidRPr="00121600">
        <w:rPr>
          <w:rFonts w:ascii="Times New Roman" w:hAnsi="Times New Roman" w:cs="Times New Roman"/>
          <w:sz w:val="28"/>
        </w:rPr>
        <w:t xml:space="preserve"> сельского поселения </w:t>
      </w:r>
      <w:r w:rsidR="006C3AA8">
        <w:rPr>
          <w:rFonts w:ascii="Times New Roman" w:hAnsi="Times New Roman" w:cs="Times New Roman"/>
          <w:sz w:val="28"/>
        </w:rPr>
        <w:t>Северского</w:t>
      </w:r>
      <w:r w:rsidR="006C3AA8" w:rsidRPr="00121600">
        <w:rPr>
          <w:rFonts w:ascii="Times New Roman" w:hAnsi="Times New Roman" w:cs="Times New Roman"/>
          <w:sz w:val="28"/>
        </w:rPr>
        <w:t xml:space="preserve"> района</w:t>
      </w:r>
      <w:r w:rsidR="006C3AA8" w:rsidRPr="005A429D">
        <w:rPr>
          <w:rFonts w:ascii="Times New Roman" w:hAnsi="Times New Roman" w:cs="Times New Roman"/>
          <w:sz w:val="28"/>
          <w:szCs w:val="28"/>
        </w:rPr>
        <w:t xml:space="preserve"> </w:t>
      </w:r>
      <w:r w:rsidRPr="005A429D">
        <w:rPr>
          <w:rFonts w:ascii="Times New Roman" w:hAnsi="Times New Roman" w:cs="Times New Roman"/>
          <w:sz w:val="28"/>
          <w:szCs w:val="28"/>
        </w:rPr>
        <w:t>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5A429D" w:rsidRPr="005A429D" w:rsidRDefault="005A429D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sz w:val="28"/>
          <w:szCs w:val="28"/>
        </w:rPr>
        <w:t xml:space="preserve">Баланс составляется на основе </w:t>
      </w:r>
      <w:proofErr w:type="spellStart"/>
      <w:r w:rsidRPr="005A429D">
        <w:rPr>
          <w:rFonts w:ascii="Times New Roman" w:hAnsi="Times New Roman" w:cs="Times New Roman"/>
          <w:sz w:val="28"/>
          <w:szCs w:val="28"/>
        </w:rPr>
        <w:t>однопродуктовых</w:t>
      </w:r>
      <w:proofErr w:type="spellEnd"/>
      <w:r w:rsidRPr="005A429D">
        <w:rPr>
          <w:rFonts w:ascii="Times New Roman" w:hAnsi="Times New Roman" w:cs="Times New Roman"/>
          <w:sz w:val="28"/>
          <w:szCs w:val="28"/>
        </w:rPr>
        <w:t xml:space="preserve"> энергетических балансов в форме таблицы по образцу согласно приложению №</w:t>
      </w:r>
      <w:r w:rsidR="004956F1">
        <w:rPr>
          <w:rFonts w:ascii="Times New Roman" w:hAnsi="Times New Roman" w:cs="Times New Roman"/>
          <w:sz w:val="28"/>
          <w:szCs w:val="28"/>
        </w:rPr>
        <w:t xml:space="preserve"> </w:t>
      </w:r>
      <w:r w:rsidRPr="005A429D">
        <w:rPr>
          <w:rFonts w:ascii="Times New Roman" w:hAnsi="Times New Roman" w:cs="Times New Roman"/>
          <w:sz w:val="28"/>
          <w:szCs w:val="28"/>
        </w:rPr>
        <w:t xml:space="preserve">1 к Приказу Минэнерго РФ от 14.12.2011 № 600, объединяющей данные </w:t>
      </w:r>
      <w:proofErr w:type="spellStart"/>
      <w:r w:rsidRPr="005A429D">
        <w:rPr>
          <w:rFonts w:ascii="Times New Roman" w:hAnsi="Times New Roman" w:cs="Times New Roman"/>
          <w:sz w:val="28"/>
          <w:szCs w:val="28"/>
        </w:rPr>
        <w:t>однопродуктовых</w:t>
      </w:r>
      <w:proofErr w:type="spellEnd"/>
      <w:r w:rsidRPr="005A429D">
        <w:rPr>
          <w:rFonts w:ascii="Times New Roman" w:hAnsi="Times New Roman" w:cs="Times New Roman"/>
          <w:sz w:val="28"/>
          <w:szCs w:val="28"/>
        </w:rPr>
        <w:t xml:space="preserve"> энергетических балансов в единый баланс, отражающий указанные данные в единых энергетических единицах. </w:t>
      </w:r>
    </w:p>
    <w:p w:rsidR="005A429D" w:rsidRPr="005A429D" w:rsidRDefault="005A429D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29D">
        <w:rPr>
          <w:rFonts w:ascii="Times New Roman" w:hAnsi="Times New Roman" w:cs="Times New Roman"/>
          <w:sz w:val="28"/>
          <w:szCs w:val="28"/>
        </w:rPr>
        <w:t>Однопродуктовый</w:t>
      </w:r>
      <w:proofErr w:type="spellEnd"/>
      <w:r w:rsidRPr="005A429D">
        <w:rPr>
          <w:rFonts w:ascii="Times New Roman" w:hAnsi="Times New Roman" w:cs="Times New Roman"/>
          <w:sz w:val="28"/>
          <w:szCs w:val="28"/>
        </w:rPr>
        <w:t xml:space="preserve"> энергетический баланс составляется в форме таблицы по образцу согласно приложению №</w:t>
      </w:r>
      <w:r w:rsidR="006C3AA8">
        <w:rPr>
          <w:rFonts w:ascii="Times New Roman" w:hAnsi="Times New Roman" w:cs="Times New Roman"/>
          <w:sz w:val="28"/>
          <w:szCs w:val="28"/>
        </w:rPr>
        <w:t xml:space="preserve"> </w:t>
      </w:r>
      <w:r w:rsidRPr="005A429D">
        <w:rPr>
          <w:rFonts w:ascii="Times New Roman" w:hAnsi="Times New Roman" w:cs="Times New Roman"/>
          <w:sz w:val="28"/>
          <w:szCs w:val="28"/>
        </w:rPr>
        <w:t xml:space="preserve">2 к Приказу Минэнерго РФ от 14.12.2011 № 600, отражающей в натуральных единицах формирование предложения отдельных видов энергетических ресурсов или их однородных групп и их </w:t>
      </w:r>
      <w:r w:rsidRPr="005A429D">
        <w:rPr>
          <w:rFonts w:ascii="Times New Roman" w:hAnsi="Times New Roman" w:cs="Times New Roman"/>
          <w:sz w:val="28"/>
          <w:szCs w:val="28"/>
        </w:rPr>
        <w:lastRenderedPageBreak/>
        <w:t>использование в процессах преобразования, передачи и конечного потребления энергетических ресурсов.</w:t>
      </w:r>
    </w:p>
    <w:p w:rsidR="005A429D" w:rsidRPr="005A429D" w:rsidRDefault="005A429D" w:rsidP="00B37967">
      <w:pPr>
        <w:tabs>
          <w:tab w:val="left" w:pos="3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29D">
        <w:rPr>
          <w:rFonts w:ascii="Times New Roman" w:hAnsi="Times New Roman" w:cs="Times New Roman"/>
          <w:bCs/>
          <w:sz w:val="28"/>
          <w:szCs w:val="28"/>
        </w:rPr>
        <w:t>1.4.</w:t>
      </w:r>
      <w:r w:rsidRPr="005A429D">
        <w:rPr>
          <w:rFonts w:ascii="Times New Roman" w:hAnsi="Times New Roman" w:cs="Times New Roman"/>
          <w:sz w:val="28"/>
          <w:szCs w:val="28"/>
        </w:rPr>
        <w:t xml:space="preserve"> </w:t>
      </w:r>
      <w:r w:rsidRPr="005A429D">
        <w:rPr>
          <w:rFonts w:ascii="Times New Roman" w:hAnsi="Times New Roman" w:cs="Times New Roman"/>
          <w:b/>
          <w:bCs/>
          <w:sz w:val="28"/>
          <w:szCs w:val="28"/>
        </w:rPr>
        <w:t>Этапы формирования баланса</w:t>
      </w:r>
    </w:p>
    <w:p w:rsidR="005A429D" w:rsidRPr="005A429D" w:rsidRDefault="005A429D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sz w:val="28"/>
          <w:szCs w:val="28"/>
        </w:rPr>
        <w:t>1.4.1. Сбор данных из отчетов по формам федерального статистического наблюдения.</w:t>
      </w:r>
    </w:p>
    <w:p w:rsidR="005A429D" w:rsidRPr="005A429D" w:rsidRDefault="005A429D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sz w:val="28"/>
          <w:szCs w:val="28"/>
        </w:rPr>
        <w:t>1.4.2.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5A429D" w:rsidRPr="005A429D" w:rsidRDefault="005A429D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sz w:val="28"/>
          <w:szCs w:val="28"/>
        </w:rPr>
        <w:t>1.4.3. Сравнительный анализ одноименных данных разных форм статистической отчетности, информации предоставленной администрации села Мохнатый Лог и Петропавловка определение основных причин расхождений, способов взаимной увязки данных и отбор данных, подлежащих включению в баланс.</w:t>
      </w:r>
    </w:p>
    <w:p w:rsidR="005A429D" w:rsidRPr="005A429D" w:rsidRDefault="005A429D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sz w:val="28"/>
          <w:szCs w:val="28"/>
        </w:rPr>
        <w:t xml:space="preserve">1.4.4. Разработка </w:t>
      </w:r>
      <w:proofErr w:type="spellStart"/>
      <w:r w:rsidRPr="005A429D">
        <w:rPr>
          <w:rFonts w:ascii="Times New Roman" w:hAnsi="Times New Roman" w:cs="Times New Roman"/>
          <w:sz w:val="28"/>
          <w:szCs w:val="28"/>
        </w:rPr>
        <w:t>однопродуктовых</w:t>
      </w:r>
      <w:proofErr w:type="spellEnd"/>
      <w:r w:rsidRPr="005A429D">
        <w:rPr>
          <w:rFonts w:ascii="Times New Roman" w:hAnsi="Times New Roman" w:cs="Times New Roman"/>
          <w:sz w:val="28"/>
          <w:szCs w:val="28"/>
        </w:rPr>
        <w:t xml:space="preserve"> балансов угля, сырой нефти, жидкого топлива, прочих видов твердого топлива, электрической и тепловой энергии с минимизацией статистических расхождений</w:t>
      </w:r>
      <w:r w:rsidR="00273B17">
        <w:rPr>
          <w:rFonts w:ascii="Times New Roman" w:hAnsi="Times New Roman" w:cs="Times New Roman"/>
          <w:sz w:val="28"/>
          <w:szCs w:val="28"/>
        </w:rPr>
        <w:t xml:space="preserve"> (приложения №1 - № 5)</w:t>
      </w:r>
      <w:r w:rsidRPr="005A429D">
        <w:rPr>
          <w:rFonts w:ascii="Times New Roman" w:hAnsi="Times New Roman" w:cs="Times New Roman"/>
          <w:sz w:val="28"/>
          <w:szCs w:val="28"/>
        </w:rPr>
        <w:t>.</w:t>
      </w:r>
    </w:p>
    <w:p w:rsidR="005A429D" w:rsidRPr="005A429D" w:rsidRDefault="005A429D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sz w:val="28"/>
          <w:szCs w:val="28"/>
        </w:rPr>
        <w:t xml:space="preserve">1.4.5 Объединение данных </w:t>
      </w:r>
      <w:proofErr w:type="spellStart"/>
      <w:r w:rsidRPr="005A429D">
        <w:rPr>
          <w:rFonts w:ascii="Times New Roman" w:hAnsi="Times New Roman" w:cs="Times New Roman"/>
          <w:sz w:val="28"/>
          <w:szCs w:val="28"/>
        </w:rPr>
        <w:t>однопродуктовых</w:t>
      </w:r>
      <w:proofErr w:type="spellEnd"/>
      <w:r w:rsidRPr="005A429D">
        <w:rPr>
          <w:rFonts w:ascii="Times New Roman" w:hAnsi="Times New Roman" w:cs="Times New Roman"/>
          <w:sz w:val="28"/>
          <w:szCs w:val="28"/>
        </w:rPr>
        <w:t xml:space="preserve"> балансов в единый топливно-энергетический баланс, и проверка данных баланса (Приложение </w:t>
      </w:r>
      <w:r w:rsidR="00273B17">
        <w:rPr>
          <w:rFonts w:ascii="Times New Roman" w:hAnsi="Times New Roman" w:cs="Times New Roman"/>
          <w:sz w:val="28"/>
          <w:szCs w:val="28"/>
        </w:rPr>
        <w:t>№ 6</w:t>
      </w:r>
      <w:r w:rsidRPr="005A429D">
        <w:rPr>
          <w:rFonts w:ascii="Times New Roman" w:hAnsi="Times New Roman" w:cs="Times New Roman"/>
          <w:sz w:val="28"/>
          <w:szCs w:val="28"/>
        </w:rPr>
        <w:t>).</w:t>
      </w:r>
    </w:p>
    <w:p w:rsidR="005A429D" w:rsidRPr="005A429D" w:rsidRDefault="005A429D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29D" w:rsidRPr="005A429D" w:rsidRDefault="005A429D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b/>
          <w:bCs/>
          <w:sz w:val="28"/>
          <w:szCs w:val="28"/>
        </w:rPr>
        <w:t>Раздел 2. Анализ топливно-энергетического бала</w:t>
      </w:r>
      <w:r w:rsidRPr="004956F1">
        <w:rPr>
          <w:rFonts w:ascii="Times New Roman" w:hAnsi="Times New Roman" w:cs="Times New Roman"/>
          <w:b/>
          <w:bCs/>
          <w:sz w:val="28"/>
          <w:szCs w:val="28"/>
        </w:rPr>
        <w:t xml:space="preserve">нса </w:t>
      </w:r>
      <w:proofErr w:type="spellStart"/>
      <w:r w:rsidR="004956F1" w:rsidRPr="004956F1">
        <w:rPr>
          <w:rFonts w:ascii="Times New Roman" w:hAnsi="Times New Roman" w:cs="Times New Roman"/>
          <w:b/>
          <w:sz w:val="28"/>
        </w:rPr>
        <w:t>Григорьевского</w:t>
      </w:r>
      <w:proofErr w:type="spellEnd"/>
      <w:r w:rsidR="004956F1" w:rsidRPr="004956F1">
        <w:rPr>
          <w:rFonts w:ascii="Times New Roman" w:hAnsi="Times New Roman" w:cs="Times New Roman"/>
          <w:b/>
          <w:sz w:val="28"/>
        </w:rPr>
        <w:t xml:space="preserve"> сельского поселения Северского района</w:t>
      </w:r>
    </w:p>
    <w:p w:rsidR="005A429D" w:rsidRPr="005A429D" w:rsidRDefault="005A429D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29D" w:rsidRPr="005A429D" w:rsidRDefault="005A429D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sz w:val="28"/>
          <w:szCs w:val="28"/>
        </w:rPr>
        <w:t>Потребление ТЭР в 20</w:t>
      </w:r>
      <w:r w:rsidR="004956F1">
        <w:rPr>
          <w:rFonts w:ascii="Times New Roman" w:hAnsi="Times New Roman" w:cs="Times New Roman"/>
          <w:sz w:val="28"/>
          <w:szCs w:val="28"/>
        </w:rPr>
        <w:t>20</w:t>
      </w:r>
      <w:r w:rsidRPr="005A429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37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составило  </w:t>
      </w:r>
      <w:r w:rsidR="004956F1" w:rsidRPr="00B37967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824DE5" w:rsidRPr="00B37967">
        <w:rPr>
          <w:rFonts w:ascii="Times New Roman" w:hAnsi="Times New Roman" w:cs="Times New Roman"/>
          <w:color w:val="000000" w:themeColor="text1"/>
          <w:sz w:val="28"/>
          <w:szCs w:val="28"/>
        </w:rPr>
        <w:t>82,97</w:t>
      </w:r>
      <w:r w:rsidRPr="00B37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6F1" w:rsidRPr="00B37967">
        <w:rPr>
          <w:rFonts w:ascii="Times New Roman" w:hAnsi="Times New Roman" w:cs="Times New Roman"/>
          <w:color w:val="000000" w:themeColor="text1"/>
          <w:sz w:val="28"/>
          <w:szCs w:val="28"/>
        </w:rPr>
        <w:t>Гкал</w:t>
      </w:r>
      <w:r w:rsidRPr="00B379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A429D">
        <w:rPr>
          <w:rFonts w:ascii="Times New Roman" w:hAnsi="Times New Roman" w:cs="Times New Roman"/>
          <w:sz w:val="28"/>
          <w:szCs w:val="28"/>
        </w:rPr>
        <w:t xml:space="preserve"> Основную долю – 100% составляет производство тепловой энергии. </w:t>
      </w:r>
    </w:p>
    <w:p w:rsidR="005A429D" w:rsidRPr="005A429D" w:rsidRDefault="005A429D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sz w:val="28"/>
          <w:szCs w:val="28"/>
        </w:rPr>
        <w:t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5A429D" w:rsidRPr="005A429D" w:rsidRDefault="005A429D" w:rsidP="00B3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sz w:val="28"/>
          <w:szCs w:val="28"/>
        </w:rPr>
        <w:t>Основной объем потребления тепловой энергии приходится на бюджетные организации 59,5 % от всего объема потребления. Доля потребления тепловой энергии населению составляет 34,4 %. На сферу «Прочие потребители» приходится 6,1 % от общего объема потребления.</w:t>
      </w:r>
    </w:p>
    <w:p w:rsidR="005A429D" w:rsidRPr="005A429D" w:rsidRDefault="005A429D" w:rsidP="00B379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429D" w:rsidRPr="00824DE5" w:rsidRDefault="005A429D" w:rsidP="00B3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1.  </w:t>
      </w:r>
      <w:proofErr w:type="spellStart"/>
      <w:r w:rsidRPr="005A429D">
        <w:rPr>
          <w:rFonts w:ascii="Times New Roman" w:hAnsi="Times New Roman" w:cs="Times New Roman"/>
          <w:b/>
          <w:bCs/>
          <w:sz w:val="28"/>
          <w:szCs w:val="28"/>
        </w:rPr>
        <w:t>Однопродуктовый</w:t>
      </w:r>
      <w:proofErr w:type="spellEnd"/>
      <w:r w:rsidRPr="005A429D">
        <w:rPr>
          <w:rFonts w:ascii="Times New Roman" w:hAnsi="Times New Roman" w:cs="Times New Roman"/>
          <w:b/>
          <w:bCs/>
          <w:sz w:val="28"/>
          <w:szCs w:val="28"/>
        </w:rPr>
        <w:t xml:space="preserve"> баланс </w:t>
      </w:r>
      <w:r w:rsidRPr="00814502">
        <w:rPr>
          <w:rFonts w:ascii="Times New Roman" w:hAnsi="Times New Roman" w:cs="Times New Roman"/>
          <w:b/>
          <w:bCs/>
          <w:sz w:val="28"/>
          <w:szCs w:val="28"/>
        </w:rPr>
        <w:t xml:space="preserve">нефтепродуктов </w:t>
      </w:r>
      <w:proofErr w:type="spellStart"/>
      <w:r w:rsidR="00824DE5" w:rsidRPr="00814502">
        <w:rPr>
          <w:rFonts w:ascii="Times New Roman" w:hAnsi="Times New Roman" w:cs="Times New Roman"/>
          <w:b/>
          <w:sz w:val="28"/>
        </w:rPr>
        <w:t>Григорьевского</w:t>
      </w:r>
      <w:proofErr w:type="spellEnd"/>
      <w:r w:rsidR="00824DE5" w:rsidRPr="00814502">
        <w:rPr>
          <w:rFonts w:ascii="Times New Roman" w:hAnsi="Times New Roman" w:cs="Times New Roman"/>
          <w:b/>
          <w:sz w:val="28"/>
        </w:rPr>
        <w:t xml:space="preserve"> сельского поселения Северского района</w:t>
      </w:r>
      <w:r w:rsidRPr="00814502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824DE5" w:rsidRPr="0081450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1450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A429D" w:rsidRPr="005A429D" w:rsidRDefault="005A429D" w:rsidP="00B3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775"/>
        <w:gridCol w:w="1028"/>
        <w:gridCol w:w="30"/>
        <w:gridCol w:w="1398"/>
        <w:gridCol w:w="1273"/>
        <w:gridCol w:w="1419"/>
      </w:tblGrid>
      <w:tr w:rsidR="005A429D" w:rsidRPr="005A429D" w:rsidTr="00824DE5">
        <w:trPr>
          <w:trHeight w:val="386"/>
        </w:trPr>
        <w:tc>
          <w:tcPr>
            <w:tcW w:w="4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02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Номера  строк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Мазут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</w:tr>
      <w:tr w:rsidR="005A429D" w:rsidRPr="005A429D" w:rsidTr="00824DE5">
        <w:trPr>
          <w:trHeight w:val="80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bottom w:val="single" w:sz="4" w:space="0" w:color="auto"/>
              <w:right w:val="single" w:sz="8" w:space="0" w:color="auto"/>
            </w:tcBorders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 тонн</w:t>
            </w: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</w:tr>
      <w:tr w:rsidR="005A429D" w:rsidRPr="005A429D" w:rsidTr="00824DE5">
        <w:trPr>
          <w:trHeight w:val="562"/>
        </w:trPr>
        <w:tc>
          <w:tcPr>
            <w:tcW w:w="4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8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Ввоз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7"/>
        </w:trPr>
        <w:tc>
          <w:tcPr>
            <w:tcW w:w="4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Вывоз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8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8"/>
        </w:trPr>
        <w:tc>
          <w:tcPr>
            <w:tcW w:w="4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8"/>
        </w:trPr>
        <w:tc>
          <w:tcPr>
            <w:tcW w:w="47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8"/>
        </w:trPr>
        <w:tc>
          <w:tcPr>
            <w:tcW w:w="4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028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6"/>
        </w:trPr>
        <w:tc>
          <w:tcPr>
            <w:tcW w:w="4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тепловой энергии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8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4"/>
                <w:sz w:val="28"/>
                <w:szCs w:val="28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8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Котельные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4"/>
                <w:sz w:val="28"/>
                <w:szCs w:val="28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814502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5A429D" w:rsidRPr="005A429D" w:rsidTr="00824DE5">
        <w:trPr>
          <w:trHeight w:val="266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Электрокотельные</w:t>
            </w:r>
            <w:proofErr w:type="spell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теплоутилизационные</w:t>
            </w:r>
            <w:proofErr w:type="spell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4"/>
                <w:sz w:val="28"/>
                <w:szCs w:val="28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8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6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4"/>
                <w:sz w:val="28"/>
                <w:szCs w:val="28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55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4"/>
                <w:sz w:val="28"/>
                <w:szCs w:val="28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6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4"/>
                <w:sz w:val="28"/>
                <w:szCs w:val="28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6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8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6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8"/>
        </w:trPr>
        <w:tc>
          <w:tcPr>
            <w:tcW w:w="4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6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8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8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6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8"/>
                <w:sz w:val="28"/>
                <w:szCs w:val="28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55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8"/>
                <w:sz w:val="28"/>
                <w:szCs w:val="28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6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8"/>
                <w:sz w:val="28"/>
                <w:szCs w:val="28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55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Прочий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8"/>
                <w:sz w:val="28"/>
                <w:szCs w:val="28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8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Сфера услуг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25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8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Бюджетофинансируемым</w:t>
            </w:r>
            <w:proofErr w:type="spell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268"/>
        </w:trPr>
        <w:tc>
          <w:tcPr>
            <w:tcW w:w="47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028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29D" w:rsidRPr="005A429D" w:rsidTr="00824DE5">
        <w:trPr>
          <w:trHeight w:val="40"/>
        </w:trPr>
        <w:tc>
          <w:tcPr>
            <w:tcW w:w="4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824DE5">
        <w:trPr>
          <w:trHeight w:val="245"/>
        </w:trPr>
        <w:tc>
          <w:tcPr>
            <w:tcW w:w="4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нетопливные</w:t>
            </w:r>
            <w:proofErr w:type="spell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нужды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21</w:t>
            </w:r>
          </w:p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A429D" w:rsidRPr="005A429D" w:rsidRDefault="005A429D" w:rsidP="00B37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29D" w:rsidRPr="005A429D" w:rsidRDefault="005A429D" w:rsidP="00B3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231B1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A429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A429D">
        <w:rPr>
          <w:rFonts w:ascii="Times New Roman" w:hAnsi="Times New Roman" w:cs="Times New Roman"/>
          <w:b/>
          <w:bCs/>
          <w:sz w:val="28"/>
          <w:szCs w:val="28"/>
        </w:rPr>
        <w:t>Однопродуктовый</w:t>
      </w:r>
      <w:proofErr w:type="spellEnd"/>
      <w:r w:rsidRPr="005A429D">
        <w:rPr>
          <w:rFonts w:ascii="Times New Roman" w:hAnsi="Times New Roman" w:cs="Times New Roman"/>
          <w:b/>
          <w:bCs/>
          <w:sz w:val="28"/>
          <w:szCs w:val="28"/>
        </w:rPr>
        <w:t xml:space="preserve"> баланс природного газа </w:t>
      </w:r>
      <w:proofErr w:type="spellStart"/>
      <w:r w:rsidR="00814502" w:rsidRPr="00814502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814502" w:rsidRPr="008145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  <w:r w:rsidRPr="00814502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814502" w:rsidRPr="0081450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1450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A429D" w:rsidRPr="005A429D" w:rsidRDefault="005A429D" w:rsidP="00B3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940"/>
        <w:gridCol w:w="1581"/>
        <w:gridCol w:w="3260"/>
        <w:gridCol w:w="289"/>
      </w:tblGrid>
      <w:tr w:rsidR="005A429D" w:rsidRPr="005A429D" w:rsidTr="005D0BF7">
        <w:trPr>
          <w:trHeight w:val="818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Номера строк баланса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Природный газ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4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тыс</w:t>
            </w:r>
            <w:proofErr w:type="gramStart"/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.м</w:t>
            </w:r>
            <w:proofErr w:type="gramEnd"/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33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3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Ввоз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231B18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26,83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Вывоз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33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Статистическое расхождение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231B18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26,83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33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4"/>
                <w:sz w:val="28"/>
                <w:szCs w:val="28"/>
              </w:rPr>
              <w:t>8.1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Котельные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4"/>
                <w:sz w:val="28"/>
                <w:szCs w:val="28"/>
              </w:rPr>
              <w:t>8.2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Электрокотельные</w:t>
            </w:r>
            <w:proofErr w:type="spell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теплоутилизационные</w:t>
            </w:r>
            <w:proofErr w:type="spellEnd"/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4"/>
                <w:sz w:val="28"/>
                <w:szCs w:val="28"/>
              </w:rPr>
              <w:t>8.3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127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установки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4"/>
                <w:sz w:val="28"/>
                <w:szCs w:val="28"/>
              </w:rPr>
              <w:t>9.1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4"/>
                <w:sz w:val="28"/>
                <w:szCs w:val="28"/>
              </w:rPr>
              <w:t>9.2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4"/>
                <w:sz w:val="28"/>
                <w:szCs w:val="28"/>
              </w:rPr>
              <w:t>9.3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8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5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8"/>
                <w:sz w:val="28"/>
                <w:szCs w:val="28"/>
              </w:rPr>
              <w:t>16.1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8"/>
                <w:sz w:val="28"/>
                <w:szCs w:val="28"/>
              </w:rPr>
              <w:t>16.2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8"/>
                <w:sz w:val="28"/>
                <w:szCs w:val="28"/>
              </w:rPr>
              <w:t>16.3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Прочий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8"/>
                <w:sz w:val="28"/>
                <w:szCs w:val="28"/>
              </w:rPr>
              <w:t>16.4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Сфера услуг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Бюджетофинансируемым</w:t>
            </w:r>
            <w:proofErr w:type="spell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B18" w:rsidRPr="005A429D" w:rsidTr="005D0BF7">
        <w:trPr>
          <w:trHeight w:val="23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B18" w:rsidRPr="005A429D" w:rsidRDefault="00231B18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Использование топливно-энергетических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ресурсов в качестве сырья и на  </w:t>
            </w: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нужды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231B18" w:rsidRPr="005A429D" w:rsidRDefault="00231B18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31B18" w:rsidRPr="005A429D" w:rsidRDefault="00231B18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231B18" w:rsidRPr="005A429D" w:rsidRDefault="00231B18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29D" w:rsidRPr="005A429D" w:rsidRDefault="005A429D" w:rsidP="00B37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29D" w:rsidRPr="005A429D" w:rsidRDefault="005A429D" w:rsidP="00B3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29D" w:rsidRPr="005A429D" w:rsidRDefault="005A429D" w:rsidP="00B3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B3796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A429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A429D">
        <w:rPr>
          <w:rFonts w:ascii="Times New Roman" w:hAnsi="Times New Roman" w:cs="Times New Roman"/>
          <w:b/>
          <w:bCs/>
          <w:sz w:val="28"/>
          <w:szCs w:val="28"/>
        </w:rPr>
        <w:t>Однопродуктовый</w:t>
      </w:r>
      <w:proofErr w:type="spellEnd"/>
      <w:r w:rsidRPr="005A429D">
        <w:rPr>
          <w:rFonts w:ascii="Times New Roman" w:hAnsi="Times New Roman" w:cs="Times New Roman"/>
          <w:b/>
          <w:bCs/>
          <w:sz w:val="28"/>
          <w:szCs w:val="28"/>
        </w:rPr>
        <w:t xml:space="preserve"> баланс</w:t>
      </w:r>
      <w:r w:rsidRPr="005A42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429D">
        <w:rPr>
          <w:rFonts w:ascii="Times New Roman" w:hAnsi="Times New Roman" w:cs="Times New Roman"/>
          <w:b/>
          <w:bCs/>
          <w:sz w:val="28"/>
          <w:szCs w:val="28"/>
        </w:rPr>
        <w:t>электрической энергии</w:t>
      </w:r>
      <w:r w:rsidRPr="005A42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2C2F" w:rsidRPr="00814502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4A2C2F" w:rsidRPr="008145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  <w:r w:rsidR="004A2C2F">
        <w:rPr>
          <w:rFonts w:ascii="Times New Roman" w:hAnsi="Times New Roman" w:cs="Times New Roman"/>
          <w:b/>
          <w:sz w:val="28"/>
          <w:szCs w:val="28"/>
        </w:rPr>
        <w:t xml:space="preserve"> за 2020 год</w:t>
      </w:r>
    </w:p>
    <w:p w:rsidR="005A429D" w:rsidRPr="005A429D" w:rsidRDefault="005A429D" w:rsidP="00B3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0"/>
        <w:gridCol w:w="1700"/>
        <w:gridCol w:w="2539"/>
        <w:gridCol w:w="451"/>
      </w:tblGrid>
      <w:tr w:rsidR="005A429D" w:rsidRPr="005A429D" w:rsidTr="00B37967">
        <w:trPr>
          <w:trHeight w:val="49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Номера строк</w:t>
            </w:r>
          </w:p>
        </w:tc>
        <w:tc>
          <w:tcPr>
            <w:tcW w:w="253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Электроэнергия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127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8"/>
                <w:sz w:val="28"/>
                <w:szCs w:val="28"/>
              </w:rPr>
              <w:t>баланса</w:t>
            </w:r>
          </w:p>
        </w:tc>
        <w:tc>
          <w:tcPr>
            <w:tcW w:w="2539" w:type="dxa"/>
            <w:vMerge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127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12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тыс. кВт*</w:t>
            </w:r>
            <w:proofErr w:type="gramStart"/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33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9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10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30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Ввоз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68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9" w:type="dxa"/>
            <w:tcBorders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429D"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Котельные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Электрокотельные</w:t>
            </w:r>
            <w:proofErr w:type="spell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теплоутилизационные</w:t>
            </w:r>
            <w:proofErr w:type="spell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2539" w:type="dxa"/>
            <w:tcBorders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5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хозяйство, рыболовство и </w:t>
            </w:r>
            <w:proofErr w:type="spellStart"/>
            <w:proofErr w:type="gram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рыбоводство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7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Прочий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Сфера услуг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Бюджетофинансируемым</w:t>
            </w:r>
            <w:proofErr w:type="spell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3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нетопливные</w:t>
            </w:r>
            <w:proofErr w:type="spell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нужды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21</w:t>
            </w:r>
          </w:p>
        </w:tc>
        <w:tc>
          <w:tcPr>
            <w:tcW w:w="2539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12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C2F" w:rsidRDefault="004A2C2F" w:rsidP="00B37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29D" w:rsidRPr="005A429D" w:rsidRDefault="005A429D" w:rsidP="00B3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B3796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A429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A429D">
        <w:rPr>
          <w:rFonts w:ascii="Times New Roman" w:hAnsi="Times New Roman" w:cs="Times New Roman"/>
          <w:b/>
          <w:bCs/>
          <w:sz w:val="28"/>
          <w:szCs w:val="28"/>
        </w:rPr>
        <w:t>Однопродуктовый</w:t>
      </w:r>
      <w:proofErr w:type="spellEnd"/>
      <w:r w:rsidRPr="005A429D">
        <w:rPr>
          <w:rFonts w:ascii="Times New Roman" w:hAnsi="Times New Roman" w:cs="Times New Roman"/>
          <w:b/>
          <w:bCs/>
          <w:sz w:val="28"/>
          <w:szCs w:val="28"/>
        </w:rPr>
        <w:t xml:space="preserve"> баланс тепловой энергии </w:t>
      </w:r>
      <w:proofErr w:type="spellStart"/>
      <w:r w:rsidR="004A2C2F" w:rsidRPr="00814502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4A2C2F" w:rsidRPr="008145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  <w:r w:rsidR="004A2C2F">
        <w:rPr>
          <w:rFonts w:ascii="Times New Roman" w:hAnsi="Times New Roman" w:cs="Times New Roman"/>
          <w:b/>
          <w:sz w:val="28"/>
          <w:szCs w:val="28"/>
        </w:rPr>
        <w:t xml:space="preserve"> за 2020 год</w:t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5614"/>
        <w:gridCol w:w="100"/>
        <w:gridCol w:w="1558"/>
        <w:gridCol w:w="120"/>
        <w:gridCol w:w="2117"/>
        <w:gridCol w:w="10"/>
        <w:gridCol w:w="421"/>
        <w:gridCol w:w="10"/>
      </w:tblGrid>
      <w:tr w:rsidR="005A429D" w:rsidRPr="005A429D" w:rsidTr="00273B17">
        <w:trPr>
          <w:trHeight w:val="8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Номер строки</w:t>
            </w:r>
          </w:p>
        </w:tc>
        <w:tc>
          <w:tcPr>
            <w:tcW w:w="211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441" w:type="dxa"/>
            <w:gridSpan w:val="3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vMerge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баланса</w:t>
            </w:r>
          </w:p>
        </w:tc>
        <w:tc>
          <w:tcPr>
            <w:tcW w:w="2117" w:type="dxa"/>
            <w:vMerge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trHeight w:val="127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trHeight w:val="80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441" w:type="dxa"/>
            <w:gridSpan w:val="3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3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658" w:type="dxa"/>
            <w:gridSpan w:val="2"/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1656,14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trHeight w:val="9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41" w:type="dxa"/>
            <w:gridSpan w:val="3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Ввоз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Вывоз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41" w:type="dxa"/>
            <w:gridSpan w:val="3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658" w:type="dxa"/>
            <w:gridSpan w:val="2"/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Котельные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1656,14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Электрокотельные</w:t>
            </w:r>
            <w:proofErr w:type="spell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теплоутилизационные</w:t>
            </w:r>
            <w:proofErr w:type="spell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</w:t>
            </w:r>
          </w:p>
        </w:tc>
        <w:tc>
          <w:tcPr>
            <w:tcW w:w="1658" w:type="dxa"/>
            <w:gridSpan w:val="2"/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1656,14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1656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0,14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Прочий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Сфера услуг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Бюджетофинансируемым</w:t>
            </w:r>
            <w:proofErr w:type="spell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273B17">
        <w:trPr>
          <w:gridAfter w:val="1"/>
          <w:wAfter w:w="10" w:type="dxa"/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Использование топливно-энергетических ресурсов в</w:t>
            </w:r>
            <w:r w:rsidR="004A2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C2F"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качестве сырья и на  </w:t>
            </w:r>
            <w:proofErr w:type="spellStart"/>
            <w:r w:rsidR="004A2C2F" w:rsidRPr="005A429D">
              <w:rPr>
                <w:rFonts w:ascii="Times New Roman" w:hAnsi="Times New Roman" w:cs="Times New Roman"/>
                <w:sz w:val="28"/>
                <w:szCs w:val="28"/>
              </w:rPr>
              <w:t>нетопливные</w:t>
            </w:r>
            <w:proofErr w:type="spellEnd"/>
            <w:r w:rsidR="004A2C2F"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нужды</w:t>
            </w:r>
          </w:p>
        </w:tc>
        <w:tc>
          <w:tcPr>
            <w:tcW w:w="1658" w:type="dxa"/>
            <w:gridSpan w:val="2"/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421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29D" w:rsidRPr="005A429D" w:rsidRDefault="005A429D" w:rsidP="00B3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29D" w:rsidRPr="005A429D" w:rsidRDefault="005A429D" w:rsidP="00B3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29D" w:rsidRPr="005A429D" w:rsidRDefault="005A429D" w:rsidP="00B3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29D" w:rsidRPr="005A429D" w:rsidRDefault="005A429D" w:rsidP="00B3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29D" w:rsidRPr="005A429D" w:rsidRDefault="005A429D" w:rsidP="00B3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A429D" w:rsidRPr="005A429D" w:rsidSect="00B37967">
          <w:pgSz w:w="11900" w:h="16838"/>
          <w:pgMar w:top="1143" w:right="560" w:bottom="472" w:left="1701" w:header="0" w:footer="0" w:gutter="0"/>
          <w:cols w:space="720" w:equalWidth="0">
            <w:col w:w="9639"/>
          </w:cols>
        </w:sect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992"/>
        <w:gridCol w:w="1276"/>
        <w:gridCol w:w="850"/>
        <w:gridCol w:w="1276"/>
        <w:gridCol w:w="1417"/>
        <w:gridCol w:w="993"/>
        <w:gridCol w:w="992"/>
        <w:gridCol w:w="1134"/>
        <w:gridCol w:w="1417"/>
        <w:gridCol w:w="1052"/>
        <w:gridCol w:w="1235"/>
      </w:tblGrid>
      <w:tr w:rsidR="005A429D" w:rsidRPr="005A429D" w:rsidTr="005D0BF7">
        <w:trPr>
          <w:trHeight w:val="705"/>
        </w:trPr>
        <w:tc>
          <w:tcPr>
            <w:tcW w:w="15436" w:type="dxa"/>
            <w:gridSpan w:val="12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ПРИЛОЖЕНИЕ </w:t>
            </w:r>
            <w:r w:rsidR="00B37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A4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A4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Топливно-энергетический баланс за 20</w:t>
            </w:r>
            <w:r w:rsidR="004A2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5A4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</w:t>
            </w:r>
            <w:proofErr w:type="spellStart"/>
            <w:r w:rsidR="004A2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Григорьевского</w:t>
            </w:r>
            <w:proofErr w:type="spellEnd"/>
            <w:r w:rsidR="004A2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Северского района</w:t>
            </w:r>
          </w:p>
        </w:tc>
      </w:tr>
      <w:tr w:rsidR="005A429D" w:rsidRPr="005A429D" w:rsidTr="005D0BF7">
        <w:trPr>
          <w:trHeight w:val="830"/>
        </w:trPr>
        <w:tc>
          <w:tcPr>
            <w:tcW w:w="2802" w:type="dxa"/>
            <w:vMerge w:val="restart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Строки баланса</w:t>
            </w:r>
          </w:p>
        </w:tc>
        <w:tc>
          <w:tcPr>
            <w:tcW w:w="992" w:type="dxa"/>
            <w:vMerge w:val="restart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Номера строк баланса</w:t>
            </w:r>
          </w:p>
        </w:tc>
        <w:tc>
          <w:tcPr>
            <w:tcW w:w="1276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Уголь</w:t>
            </w:r>
          </w:p>
        </w:tc>
        <w:tc>
          <w:tcPr>
            <w:tcW w:w="850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Сырая нефть</w:t>
            </w:r>
          </w:p>
        </w:tc>
        <w:tc>
          <w:tcPr>
            <w:tcW w:w="1276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Нефтепродукты</w:t>
            </w:r>
          </w:p>
        </w:tc>
        <w:tc>
          <w:tcPr>
            <w:tcW w:w="1417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Природный газ</w:t>
            </w:r>
          </w:p>
        </w:tc>
        <w:tc>
          <w:tcPr>
            <w:tcW w:w="993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Прочее твердое топливо</w:t>
            </w:r>
          </w:p>
        </w:tc>
        <w:tc>
          <w:tcPr>
            <w:tcW w:w="992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Гидро</w:t>
            </w:r>
            <w:proofErr w:type="spellEnd"/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энергия</w:t>
            </w:r>
            <w:proofErr w:type="gramEnd"/>
          </w:p>
        </w:tc>
        <w:tc>
          <w:tcPr>
            <w:tcW w:w="1134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Атомная энергия</w:t>
            </w:r>
          </w:p>
        </w:tc>
        <w:tc>
          <w:tcPr>
            <w:tcW w:w="1417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Электрическая энергия</w:t>
            </w:r>
          </w:p>
        </w:tc>
        <w:tc>
          <w:tcPr>
            <w:tcW w:w="1052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Тепловая энергия</w:t>
            </w:r>
          </w:p>
        </w:tc>
        <w:tc>
          <w:tcPr>
            <w:tcW w:w="1235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5A429D" w:rsidRPr="005A429D" w:rsidTr="005D0BF7">
        <w:trPr>
          <w:trHeight w:val="315"/>
        </w:trPr>
        <w:tc>
          <w:tcPr>
            <w:tcW w:w="2802" w:type="dxa"/>
            <w:vMerge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42" w:type="dxa"/>
            <w:gridSpan w:val="10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т.у</w:t>
            </w:r>
            <w:proofErr w:type="gramStart"/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.т</w:t>
            </w:r>
            <w:proofErr w:type="spellEnd"/>
            <w:proofErr w:type="gramEnd"/>
          </w:p>
        </w:tc>
      </w:tr>
      <w:tr w:rsidR="005A429D" w:rsidRPr="005A429D" w:rsidTr="005D0BF7">
        <w:trPr>
          <w:trHeight w:val="94"/>
        </w:trPr>
        <w:tc>
          <w:tcPr>
            <w:tcW w:w="2802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2" w:type="dxa"/>
            <w:gridSpan w:val="10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2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A429D" w:rsidRPr="005A429D" w:rsidTr="005D0BF7">
        <w:trPr>
          <w:trHeight w:val="393"/>
        </w:trPr>
        <w:tc>
          <w:tcPr>
            <w:tcW w:w="2802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992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52" w:type="dxa"/>
          </w:tcPr>
          <w:p w:rsidR="005A429D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1656,14</w:t>
            </w:r>
          </w:p>
        </w:tc>
        <w:tc>
          <w:tcPr>
            <w:tcW w:w="1235" w:type="dxa"/>
          </w:tcPr>
          <w:p w:rsidR="005A429D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1656,14</w:t>
            </w:r>
          </w:p>
        </w:tc>
      </w:tr>
      <w:tr w:rsidR="005A429D" w:rsidRPr="005A429D" w:rsidTr="005D0BF7">
        <w:trPr>
          <w:trHeight w:val="351"/>
        </w:trPr>
        <w:tc>
          <w:tcPr>
            <w:tcW w:w="2802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Ввоз</w:t>
            </w:r>
          </w:p>
        </w:tc>
        <w:tc>
          <w:tcPr>
            <w:tcW w:w="992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A429D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29D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26,83</w:t>
            </w:r>
          </w:p>
        </w:tc>
        <w:tc>
          <w:tcPr>
            <w:tcW w:w="993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311"/>
        </w:trPr>
        <w:tc>
          <w:tcPr>
            <w:tcW w:w="2802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Вывоз</w:t>
            </w:r>
          </w:p>
        </w:tc>
        <w:tc>
          <w:tcPr>
            <w:tcW w:w="992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352"/>
        </w:trPr>
        <w:tc>
          <w:tcPr>
            <w:tcW w:w="2802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992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393"/>
        </w:trPr>
        <w:tc>
          <w:tcPr>
            <w:tcW w:w="2802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992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457"/>
        </w:trPr>
        <w:tc>
          <w:tcPr>
            <w:tcW w:w="2802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992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5D0BF7">
        <w:trPr>
          <w:trHeight w:val="507"/>
        </w:trPr>
        <w:tc>
          <w:tcPr>
            <w:tcW w:w="2802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992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C2F" w:rsidRPr="005A429D" w:rsidTr="005D0BF7">
        <w:trPr>
          <w:trHeight w:val="557"/>
        </w:trPr>
        <w:tc>
          <w:tcPr>
            <w:tcW w:w="2802" w:type="dxa"/>
            <w:vAlign w:val="bottom"/>
          </w:tcPr>
          <w:p w:rsidR="004A2C2F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992" w:type="dxa"/>
          </w:tcPr>
          <w:p w:rsidR="004A2C2F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A2C2F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4A2C2F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A2C2F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A2C2F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A2C2F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A2C2F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A2C2F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2C2F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4A2C2F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1656,14</w:t>
            </w:r>
          </w:p>
        </w:tc>
        <w:tc>
          <w:tcPr>
            <w:tcW w:w="1235" w:type="dxa"/>
          </w:tcPr>
          <w:p w:rsidR="004A2C2F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1656,14</w:t>
            </w:r>
          </w:p>
        </w:tc>
      </w:tr>
      <w:tr w:rsidR="004A2C2F" w:rsidRPr="005A429D" w:rsidTr="005D0BF7">
        <w:trPr>
          <w:trHeight w:val="275"/>
        </w:trPr>
        <w:tc>
          <w:tcPr>
            <w:tcW w:w="2802" w:type="dxa"/>
            <w:vAlign w:val="bottom"/>
          </w:tcPr>
          <w:p w:rsidR="004A2C2F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Теплоэлектростанции </w:t>
            </w:r>
          </w:p>
        </w:tc>
        <w:tc>
          <w:tcPr>
            <w:tcW w:w="992" w:type="dxa"/>
          </w:tcPr>
          <w:p w:rsidR="004A2C2F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8.1</w:t>
            </w:r>
          </w:p>
        </w:tc>
        <w:tc>
          <w:tcPr>
            <w:tcW w:w="1276" w:type="dxa"/>
          </w:tcPr>
          <w:p w:rsidR="004A2C2F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4A2C2F" w:rsidRPr="005A429D" w:rsidRDefault="004A2C2F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A2C2F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2C2F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A2C2F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A2C2F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A2C2F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2C2F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4A2C2F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4A2C2F" w:rsidRPr="005A429D" w:rsidRDefault="004A2C2F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332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Котельные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8.2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26,83</w:t>
            </w: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1656,14</w:t>
            </w: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1656,14</w:t>
            </w:r>
          </w:p>
        </w:tc>
      </w:tr>
      <w:tr w:rsidR="00B37967" w:rsidRPr="005A429D" w:rsidTr="005D0BF7">
        <w:trPr>
          <w:trHeight w:val="551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Электрокотельные</w:t>
            </w:r>
            <w:proofErr w:type="spell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теплоутилизационны</w:t>
            </w:r>
            <w:r w:rsidRPr="005A4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proofErr w:type="spell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8.3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201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Преобразование топлива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137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9.1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410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9.2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331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9.3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409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174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21,18</w:t>
            </w: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226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226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228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position w:val="6"/>
                <w:sz w:val="28"/>
                <w:szCs w:val="28"/>
              </w:rPr>
              <w:t>Промышленность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70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226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226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16.1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226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16.2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292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16.3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214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Прочий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16.4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226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Сфера услуг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226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226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Бюджетофинансируемым</w:t>
            </w:r>
            <w:proofErr w:type="spell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185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967" w:rsidRPr="005A429D" w:rsidTr="005D0BF7">
        <w:trPr>
          <w:trHeight w:val="226"/>
        </w:trPr>
        <w:tc>
          <w:tcPr>
            <w:tcW w:w="2802" w:type="dxa"/>
            <w:vAlign w:val="bottom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топливн</w:t>
            </w:r>
            <w:proofErr w:type="gram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энергетических ресурсов в качестве сырья и на не топливные нужды</w:t>
            </w: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B37967" w:rsidRPr="005A429D" w:rsidRDefault="00B37967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29D" w:rsidRDefault="005A429D" w:rsidP="00B3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67" w:rsidRDefault="00B37967" w:rsidP="00B3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67" w:rsidRDefault="00B37967" w:rsidP="00B3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67" w:rsidRPr="005A429D" w:rsidRDefault="00B37967" w:rsidP="00B3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7967" w:rsidRPr="005A429D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</w:p>
    <w:p w:rsidR="005A429D" w:rsidRPr="005A429D" w:rsidRDefault="005A429D" w:rsidP="00B3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29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B3796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A429D">
        <w:rPr>
          <w:rFonts w:ascii="Times New Roman" w:hAnsi="Times New Roman" w:cs="Times New Roman"/>
          <w:b/>
          <w:bCs/>
          <w:sz w:val="28"/>
          <w:szCs w:val="28"/>
        </w:rPr>
        <w:t xml:space="preserve">. Коэффициенты перерасчета топлива и энергии в условное топливо </w:t>
      </w:r>
    </w:p>
    <w:tbl>
      <w:tblPr>
        <w:tblW w:w="981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828"/>
        <w:gridCol w:w="2465"/>
        <w:gridCol w:w="2920"/>
        <w:gridCol w:w="30"/>
      </w:tblGrid>
      <w:tr w:rsidR="005A429D" w:rsidRPr="005A429D" w:rsidTr="00B37967">
        <w:trPr>
          <w:trHeight w:val="25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Единицы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 xml:space="preserve">Коэффициенты пересчета </w:t>
            </w:r>
            <w:proofErr w:type="gramStart"/>
            <w:r w:rsidRPr="005A429D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Виды ТЭР</w:t>
            </w:r>
          </w:p>
        </w:tc>
        <w:tc>
          <w:tcPr>
            <w:tcW w:w="2465" w:type="dxa"/>
            <w:vMerge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 xml:space="preserve">условное топливо </w:t>
            </w:r>
            <w:proofErr w:type="gramStart"/>
            <w:r w:rsidRPr="005A429D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80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vMerge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 w:val="restart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измерения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1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bCs/>
                <w:sz w:val="28"/>
                <w:szCs w:val="28"/>
              </w:rPr>
              <w:t>угольному эквиваленту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Уголь каменный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0,730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Уголь бурый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0,467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</w:tcPr>
          <w:p w:rsidR="005A429D" w:rsidRPr="005A429D" w:rsidRDefault="005A429D" w:rsidP="00B379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Уголь кузнецкий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</w:tcPr>
          <w:p w:rsidR="005A429D" w:rsidRPr="005A429D" w:rsidRDefault="005A429D" w:rsidP="00B379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5A429D" w:rsidRPr="005A429D" w:rsidRDefault="005A429D" w:rsidP="00B379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0,830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Торф топливный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0,340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Дрова для отопления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куб. м (</w:t>
            </w: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плотн</w:t>
            </w:r>
            <w:proofErr w:type="spell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0,266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Нефть, включая газовый конденсат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1,430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Газ горючий природный (естественный)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1,154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Кокс металлургический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0,990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Брикеты угольные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0,605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 xml:space="preserve">Брикеты и </w:t>
            </w:r>
            <w:proofErr w:type="spellStart"/>
            <w:proofErr w:type="gram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/брикеты торфяные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Мазут топочный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1,370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Мазут флотский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1,430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Топливо печное бытовое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1,450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Керосин для технических целей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1,470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Керосин осветительный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1,470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Газ горючий искусственный коксовый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0,570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Газ нефтеперерабатывающих предприятий сухой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1,500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Газ сжиженный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1,570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Топливо дизельное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1,450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Топливо моторное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1,430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1,490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19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Бензин авиационный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1,490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Топливо для реактивных двигателей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1,470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Нефтебитум</w:t>
            </w:r>
            <w:proofErr w:type="spellEnd"/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1,350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Газ горючий искусственный доменный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0,430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тыс. </w:t>
            </w:r>
            <w:proofErr w:type="spellStart"/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кВт</w:t>
            </w:r>
            <w:proofErr w:type="gramStart"/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0,1228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Гкал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0,1486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Гидроэнергия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тыс. </w:t>
            </w:r>
            <w:proofErr w:type="spellStart"/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кВт</w:t>
            </w:r>
            <w:proofErr w:type="gramStart"/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0,3445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29D" w:rsidRPr="005A429D" w:rsidTr="00B3796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sz w:val="28"/>
                <w:szCs w:val="28"/>
              </w:rPr>
              <w:t>Атомная энергия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тыс. </w:t>
            </w:r>
            <w:proofErr w:type="spellStart"/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кВт</w:t>
            </w:r>
            <w:proofErr w:type="gramStart"/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9D" w:rsidRPr="005A429D" w:rsidRDefault="005A429D" w:rsidP="00B3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9D">
              <w:rPr>
                <w:rFonts w:ascii="Times New Roman" w:hAnsi="Times New Roman" w:cs="Times New Roman"/>
                <w:w w:val="99"/>
                <w:sz w:val="28"/>
                <w:szCs w:val="28"/>
              </w:rPr>
              <w:t>0,3445</w:t>
            </w:r>
          </w:p>
        </w:tc>
        <w:tc>
          <w:tcPr>
            <w:tcW w:w="30" w:type="dxa"/>
            <w:vAlign w:val="bottom"/>
          </w:tcPr>
          <w:p w:rsidR="005A429D" w:rsidRPr="005A429D" w:rsidRDefault="005A429D" w:rsidP="00B37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0CD" w:rsidRPr="005A429D" w:rsidRDefault="005920CD" w:rsidP="005A4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20CD" w:rsidRPr="005A429D" w:rsidSect="00B3796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F2" w:rsidRDefault="009922F2" w:rsidP="00B25E21">
      <w:pPr>
        <w:spacing w:after="0" w:line="240" w:lineRule="auto"/>
      </w:pPr>
      <w:r>
        <w:separator/>
      </w:r>
    </w:p>
  </w:endnote>
  <w:endnote w:type="continuationSeparator" w:id="0">
    <w:p w:rsidR="009922F2" w:rsidRDefault="009922F2" w:rsidP="00B2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F2" w:rsidRDefault="009922F2" w:rsidP="00B25E21">
      <w:pPr>
        <w:spacing w:after="0" w:line="240" w:lineRule="auto"/>
      </w:pPr>
      <w:r>
        <w:separator/>
      </w:r>
    </w:p>
  </w:footnote>
  <w:footnote w:type="continuationSeparator" w:id="0">
    <w:p w:rsidR="009922F2" w:rsidRDefault="009922F2" w:rsidP="00B25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3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9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10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1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13B778ED"/>
    <w:multiLevelType w:val="hybridMultilevel"/>
    <w:tmpl w:val="2B76DB2C"/>
    <w:lvl w:ilvl="0" w:tplc="4D065C8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259E4F7D"/>
    <w:multiLevelType w:val="hybridMultilevel"/>
    <w:tmpl w:val="C8C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1667A"/>
    <w:multiLevelType w:val="singleLevel"/>
    <w:tmpl w:val="510E03A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9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2D607D5B"/>
    <w:multiLevelType w:val="multilevel"/>
    <w:tmpl w:val="BF9690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4">
    <w:nsid w:val="38FA03F5"/>
    <w:multiLevelType w:val="multilevel"/>
    <w:tmpl w:val="024443EC"/>
    <w:lvl w:ilvl="0">
      <w:start w:val="4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6"/>
      <w:numFmt w:val="decimal"/>
      <w:lvlText w:val="%1-%2"/>
      <w:lvlJc w:val="left"/>
      <w:pPr>
        <w:tabs>
          <w:tab w:val="num" w:pos="2700"/>
        </w:tabs>
        <w:ind w:left="270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95"/>
        </w:tabs>
        <w:ind w:left="43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25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6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4">
    <w:nsid w:val="5D986A90"/>
    <w:multiLevelType w:val="hybridMultilevel"/>
    <w:tmpl w:val="D3C0F7EC"/>
    <w:lvl w:ilvl="0" w:tplc="8BF22AF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6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7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8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9">
    <w:nsid w:val="6B486CB8"/>
    <w:multiLevelType w:val="hybridMultilevel"/>
    <w:tmpl w:val="BF7C9080"/>
    <w:lvl w:ilvl="0" w:tplc="7408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D91345E"/>
    <w:multiLevelType w:val="multilevel"/>
    <w:tmpl w:val="803638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4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40"/>
  </w:num>
  <w:num w:numId="2">
    <w:abstractNumId w:val="29"/>
  </w:num>
  <w:num w:numId="3">
    <w:abstractNumId w:val="28"/>
  </w:num>
  <w:num w:numId="4">
    <w:abstractNumId w:val="32"/>
  </w:num>
  <w:num w:numId="5">
    <w:abstractNumId w:val="8"/>
  </w:num>
  <w:num w:numId="6">
    <w:abstractNumId w:val="4"/>
  </w:num>
  <w:num w:numId="7">
    <w:abstractNumId w:val="5"/>
  </w:num>
  <w:num w:numId="8">
    <w:abstractNumId w:val="19"/>
  </w:num>
  <w:num w:numId="9">
    <w:abstractNumId w:val="14"/>
  </w:num>
  <w:num w:numId="10">
    <w:abstractNumId w:val="27"/>
  </w:num>
  <w:num w:numId="11">
    <w:abstractNumId w:val="42"/>
  </w:num>
  <w:num w:numId="12">
    <w:abstractNumId w:val="44"/>
  </w:num>
  <w:num w:numId="13">
    <w:abstractNumId w:val="15"/>
  </w:num>
  <w:num w:numId="14">
    <w:abstractNumId w:val="11"/>
  </w:num>
  <w:num w:numId="15">
    <w:abstractNumId w:val="33"/>
  </w:num>
  <w:num w:numId="16">
    <w:abstractNumId w:val="35"/>
  </w:num>
  <w:num w:numId="17">
    <w:abstractNumId w:val="43"/>
  </w:num>
  <w:num w:numId="18">
    <w:abstractNumId w:val="25"/>
  </w:num>
  <w:num w:numId="19">
    <w:abstractNumId w:val="16"/>
  </w:num>
  <w:num w:numId="20">
    <w:abstractNumId w:val="12"/>
  </w:num>
  <w:num w:numId="21">
    <w:abstractNumId w:val="22"/>
  </w:num>
  <w:num w:numId="22">
    <w:abstractNumId w:val="36"/>
  </w:num>
  <w:num w:numId="23">
    <w:abstractNumId w:val="38"/>
  </w:num>
  <w:num w:numId="24">
    <w:abstractNumId w:val="31"/>
  </w:num>
  <w:num w:numId="25">
    <w:abstractNumId w:val="21"/>
  </w:num>
  <w:num w:numId="26">
    <w:abstractNumId w:val="23"/>
  </w:num>
  <w:num w:numId="27">
    <w:abstractNumId w:val="37"/>
  </w:num>
  <w:num w:numId="28">
    <w:abstractNumId w:val="41"/>
  </w:num>
  <w:num w:numId="29">
    <w:abstractNumId w:val="6"/>
  </w:num>
  <w:num w:numId="30">
    <w:abstractNumId w:val="1"/>
  </w:num>
  <w:num w:numId="31">
    <w:abstractNumId w:val="2"/>
  </w:num>
  <w:num w:numId="32">
    <w:abstractNumId w:val="9"/>
  </w:num>
  <w:num w:numId="33">
    <w:abstractNumId w:val="3"/>
  </w:num>
  <w:num w:numId="34">
    <w:abstractNumId w:val="10"/>
  </w:num>
  <w:num w:numId="35">
    <w:abstractNumId w:val="7"/>
  </w:num>
  <w:num w:numId="36">
    <w:abstractNumId w:val="30"/>
  </w:num>
  <w:num w:numId="37">
    <w:abstractNumId w:val="18"/>
  </w:num>
  <w:num w:numId="38">
    <w:abstractNumId w:val="13"/>
  </w:num>
  <w:num w:numId="39">
    <w:abstractNumId w:val="34"/>
  </w:num>
  <w:num w:numId="40">
    <w:abstractNumId w:val="24"/>
  </w:num>
  <w:num w:numId="41">
    <w:abstractNumId w:val="20"/>
  </w:num>
  <w:num w:numId="42">
    <w:abstractNumId w:val="17"/>
  </w:num>
  <w:num w:numId="43">
    <w:abstractNumId w:val="39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53D8"/>
    <w:rsid w:val="00024151"/>
    <w:rsid w:val="00041637"/>
    <w:rsid w:val="000726BE"/>
    <w:rsid w:val="00087434"/>
    <w:rsid w:val="00103019"/>
    <w:rsid w:val="00121600"/>
    <w:rsid w:val="00152820"/>
    <w:rsid w:val="00153270"/>
    <w:rsid w:val="00170125"/>
    <w:rsid w:val="00173968"/>
    <w:rsid w:val="00195DE7"/>
    <w:rsid w:val="001B685E"/>
    <w:rsid w:val="001C12B0"/>
    <w:rsid w:val="001C6422"/>
    <w:rsid w:val="001D7B20"/>
    <w:rsid w:val="001F2628"/>
    <w:rsid w:val="0020473E"/>
    <w:rsid w:val="002103DE"/>
    <w:rsid w:val="00217843"/>
    <w:rsid w:val="002274BE"/>
    <w:rsid w:val="00231B18"/>
    <w:rsid w:val="002576C6"/>
    <w:rsid w:val="00273B17"/>
    <w:rsid w:val="00284CBB"/>
    <w:rsid w:val="002A53D8"/>
    <w:rsid w:val="002A7EAD"/>
    <w:rsid w:val="002B32FB"/>
    <w:rsid w:val="002C6DFC"/>
    <w:rsid w:val="002D33A4"/>
    <w:rsid w:val="002F54E1"/>
    <w:rsid w:val="002F5F49"/>
    <w:rsid w:val="00306F0B"/>
    <w:rsid w:val="00314E0A"/>
    <w:rsid w:val="00326746"/>
    <w:rsid w:val="003B1946"/>
    <w:rsid w:val="003C6575"/>
    <w:rsid w:val="00472935"/>
    <w:rsid w:val="00486C86"/>
    <w:rsid w:val="004956F1"/>
    <w:rsid w:val="004A2C2F"/>
    <w:rsid w:val="00503088"/>
    <w:rsid w:val="005306FB"/>
    <w:rsid w:val="00542364"/>
    <w:rsid w:val="00542617"/>
    <w:rsid w:val="0056470A"/>
    <w:rsid w:val="00575245"/>
    <w:rsid w:val="005861E7"/>
    <w:rsid w:val="005920CD"/>
    <w:rsid w:val="0059430F"/>
    <w:rsid w:val="005A429D"/>
    <w:rsid w:val="005E0F7C"/>
    <w:rsid w:val="005E1B9F"/>
    <w:rsid w:val="005F35D0"/>
    <w:rsid w:val="00627C68"/>
    <w:rsid w:val="006808F0"/>
    <w:rsid w:val="006B3C08"/>
    <w:rsid w:val="006C3AA8"/>
    <w:rsid w:val="006C6FD5"/>
    <w:rsid w:val="006E6999"/>
    <w:rsid w:val="00716EF0"/>
    <w:rsid w:val="007377F7"/>
    <w:rsid w:val="007B0B1A"/>
    <w:rsid w:val="007C0C40"/>
    <w:rsid w:val="007D3720"/>
    <w:rsid w:val="007E4F6D"/>
    <w:rsid w:val="00805353"/>
    <w:rsid w:val="00812510"/>
    <w:rsid w:val="00814502"/>
    <w:rsid w:val="00824DE5"/>
    <w:rsid w:val="008260ED"/>
    <w:rsid w:val="00850805"/>
    <w:rsid w:val="008523C8"/>
    <w:rsid w:val="00852ED5"/>
    <w:rsid w:val="00877FB0"/>
    <w:rsid w:val="008A5066"/>
    <w:rsid w:val="008E4AFC"/>
    <w:rsid w:val="00927D1E"/>
    <w:rsid w:val="009922F2"/>
    <w:rsid w:val="009E018C"/>
    <w:rsid w:val="00A109A7"/>
    <w:rsid w:val="00A336D1"/>
    <w:rsid w:val="00A534CE"/>
    <w:rsid w:val="00AE24AC"/>
    <w:rsid w:val="00AF5048"/>
    <w:rsid w:val="00B07D46"/>
    <w:rsid w:val="00B11D34"/>
    <w:rsid w:val="00B25E21"/>
    <w:rsid w:val="00B37967"/>
    <w:rsid w:val="00B41033"/>
    <w:rsid w:val="00B434E0"/>
    <w:rsid w:val="00B85C24"/>
    <w:rsid w:val="00BC6E21"/>
    <w:rsid w:val="00BF6F8D"/>
    <w:rsid w:val="00C25BA0"/>
    <w:rsid w:val="00C301A2"/>
    <w:rsid w:val="00C36660"/>
    <w:rsid w:val="00C71CD2"/>
    <w:rsid w:val="00CF79D4"/>
    <w:rsid w:val="00D30E08"/>
    <w:rsid w:val="00D40313"/>
    <w:rsid w:val="00D52DFA"/>
    <w:rsid w:val="00DA3A40"/>
    <w:rsid w:val="00DC3BB9"/>
    <w:rsid w:val="00E03792"/>
    <w:rsid w:val="00E41E97"/>
    <w:rsid w:val="00E80E11"/>
    <w:rsid w:val="00EB65F0"/>
    <w:rsid w:val="00ED6313"/>
    <w:rsid w:val="00ED7D3D"/>
    <w:rsid w:val="00EE248E"/>
    <w:rsid w:val="00EF5F0A"/>
    <w:rsid w:val="00EF6842"/>
    <w:rsid w:val="00F04631"/>
    <w:rsid w:val="00F538AE"/>
    <w:rsid w:val="00FE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0A"/>
  </w:style>
  <w:style w:type="paragraph" w:styleId="1">
    <w:name w:val="heading 1"/>
    <w:aliases w:val="iiaay no?aieoa"/>
    <w:basedOn w:val="a"/>
    <w:next w:val="a"/>
    <w:link w:val="10"/>
    <w:qFormat/>
    <w:rsid w:val="005A42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A42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A429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5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25E21"/>
  </w:style>
  <w:style w:type="paragraph" w:styleId="a5">
    <w:name w:val="footer"/>
    <w:basedOn w:val="a"/>
    <w:link w:val="a6"/>
    <w:unhideWhenUsed/>
    <w:rsid w:val="00B25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25E21"/>
  </w:style>
  <w:style w:type="character" w:styleId="a7">
    <w:name w:val="Hyperlink"/>
    <w:basedOn w:val="a0"/>
    <w:unhideWhenUsed/>
    <w:rsid w:val="00627C68"/>
    <w:rPr>
      <w:color w:val="0000FF" w:themeColor="hyperlink"/>
      <w:u w:val="single"/>
    </w:rPr>
  </w:style>
  <w:style w:type="paragraph" w:styleId="a8">
    <w:name w:val="Balloon Text"/>
    <w:basedOn w:val="a"/>
    <w:link w:val="a9"/>
    <w:semiHidden/>
    <w:unhideWhenUsed/>
    <w:rsid w:val="0059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920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C6D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99"/>
    <w:qFormat/>
    <w:rsid w:val="002C6D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2C6DFC"/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qFormat/>
    <w:rsid w:val="00C301A2"/>
    <w:pPr>
      <w:ind w:left="720"/>
      <w:contextualSpacing/>
    </w:pPr>
  </w:style>
  <w:style w:type="character" w:customStyle="1" w:styleId="10">
    <w:name w:val="Заголовок 1 Знак"/>
    <w:aliases w:val="iiaay no?aieoa Знак"/>
    <w:basedOn w:val="a0"/>
    <w:link w:val="1"/>
    <w:rsid w:val="005A429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A429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rsid w:val="005A429D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TML">
    <w:name w:val="HTML Preformatted"/>
    <w:basedOn w:val="a"/>
    <w:link w:val="HTML0"/>
    <w:rsid w:val="005A4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429D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qFormat/>
    <w:rsid w:val="005A429D"/>
    <w:rPr>
      <w:i/>
      <w:iCs/>
    </w:rPr>
  </w:style>
  <w:style w:type="paragraph" w:customStyle="1" w:styleId="xl46">
    <w:name w:val="xl46"/>
    <w:basedOn w:val="a"/>
    <w:rsid w:val="005A429D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</w:rPr>
  </w:style>
  <w:style w:type="paragraph" w:customStyle="1" w:styleId="11">
    <w:name w:val="заголовок 1"/>
    <w:basedOn w:val="a"/>
    <w:next w:val="a"/>
    <w:rsid w:val="005A429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d">
    <w:name w:val="Body Text"/>
    <w:aliases w:val="Знак,Знак1 Знак,Основной текст1"/>
    <w:basedOn w:val="a"/>
    <w:link w:val="ae"/>
    <w:rsid w:val="005A429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d"/>
    <w:rsid w:val="005A429D"/>
    <w:rPr>
      <w:rFonts w:ascii="Times New Roman" w:eastAsia="Calibri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5A429D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A429D"/>
    <w:rPr>
      <w:rFonts w:ascii="Times New Roman" w:eastAsia="Calibri" w:hAnsi="Times New Roman" w:cs="Times New Roman"/>
      <w:sz w:val="28"/>
      <w:szCs w:val="20"/>
    </w:rPr>
  </w:style>
  <w:style w:type="paragraph" w:styleId="af">
    <w:name w:val="Title"/>
    <w:basedOn w:val="a"/>
    <w:link w:val="af0"/>
    <w:qFormat/>
    <w:rsid w:val="005A429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5A429D"/>
    <w:rPr>
      <w:rFonts w:ascii="Times New Roman" w:eastAsia="Calibri" w:hAnsi="Times New Roman" w:cs="Times New Roman"/>
      <w:sz w:val="28"/>
      <w:szCs w:val="20"/>
    </w:rPr>
  </w:style>
  <w:style w:type="paragraph" w:customStyle="1" w:styleId="ConsPlusTitle">
    <w:name w:val="ConsPlusTitle"/>
    <w:rsid w:val="005A4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FooterChar">
    <w:name w:val="Footer Char"/>
    <w:locked/>
    <w:rsid w:val="005A429D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5A429D"/>
    <w:rPr>
      <w:rFonts w:cs="Times New Roman"/>
    </w:rPr>
  </w:style>
  <w:style w:type="character" w:customStyle="1" w:styleId="HeaderChar">
    <w:name w:val="Header Char"/>
    <w:locked/>
    <w:rsid w:val="005A429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5A42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paragraph" w:styleId="af2">
    <w:name w:val="Normal (Web)"/>
    <w:basedOn w:val="a"/>
    <w:rsid w:val="005A429D"/>
    <w:pPr>
      <w:spacing w:after="150" w:line="312" w:lineRule="auto"/>
    </w:pPr>
    <w:rPr>
      <w:rFonts w:ascii="Times New Roman" w:eastAsia="Calibri" w:hAnsi="Times New Roman" w:cs="Times New Roman"/>
      <w:sz w:val="18"/>
      <w:szCs w:val="18"/>
    </w:rPr>
  </w:style>
  <w:style w:type="character" w:styleId="af3">
    <w:name w:val="Strong"/>
    <w:qFormat/>
    <w:rsid w:val="005A429D"/>
    <w:rPr>
      <w:rFonts w:cs="Times New Roman"/>
      <w:b/>
      <w:bCs/>
    </w:rPr>
  </w:style>
  <w:style w:type="paragraph" w:styleId="af4">
    <w:name w:val="Body Text Indent"/>
    <w:basedOn w:val="a"/>
    <w:link w:val="af5"/>
    <w:rsid w:val="005A429D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A429D"/>
    <w:rPr>
      <w:rFonts w:ascii="Times New Roman" w:eastAsia="Calibri" w:hAnsi="Times New Roman" w:cs="Times New Roman"/>
      <w:sz w:val="28"/>
      <w:szCs w:val="24"/>
    </w:rPr>
  </w:style>
  <w:style w:type="paragraph" w:customStyle="1" w:styleId="13">
    <w:name w:val="Обычный1"/>
    <w:rsid w:val="005A429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310">
    <w:name w:val="Основной текст 31"/>
    <w:basedOn w:val="13"/>
    <w:rsid w:val="005A429D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5A4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6">
    <w:name w:val="Plain Text"/>
    <w:basedOn w:val="a"/>
    <w:link w:val="af7"/>
    <w:rsid w:val="005A429D"/>
    <w:pPr>
      <w:spacing w:after="0" w:line="240" w:lineRule="auto"/>
    </w:pPr>
    <w:rPr>
      <w:rFonts w:ascii="Courier New" w:eastAsia="Calibri" w:hAnsi="Courier New" w:cs="Times New Roman"/>
      <w:sz w:val="20"/>
      <w:szCs w:val="24"/>
    </w:rPr>
  </w:style>
  <w:style w:type="character" w:customStyle="1" w:styleId="af7">
    <w:name w:val="Текст Знак"/>
    <w:basedOn w:val="a0"/>
    <w:link w:val="af6"/>
    <w:rsid w:val="005A429D"/>
    <w:rPr>
      <w:rFonts w:ascii="Courier New" w:eastAsia="Calibri" w:hAnsi="Courier New" w:cs="Times New Roman"/>
      <w:sz w:val="20"/>
      <w:szCs w:val="24"/>
    </w:rPr>
  </w:style>
  <w:style w:type="paragraph" w:styleId="21">
    <w:name w:val="Body Text Indent 2"/>
    <w:basedOn w:val="a"/>
    <w:link w:val="22"/>
    <w:semiHidden/>
    <w:rsid w:val="005A429D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5A429D"/>
    <w:rPr>
      <w:rFonts w:ascii="Times New Roman" w:eastAsia="Calibri" w:hAnsi="Times New Roman" w:cs="Times New Roman"/>
      <w:sz w:val="28"/>
      <w:szCs w:val="24"/>
    </w:rPr>
  </w:style>
  <w:style w:type="paragraph" w:customStyle="1" w:styleId="210">
    <w:name w:val="Основной текст с отступом 21"/>
    <w:basedOn w:val="a"/>
    <w:rsid w:val="005A429D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5A429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5A429D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14">
    <w:name w:val="Основной шрифт абзаца1"/>
    <w:rsid w:val="005A429D"/>
  </w:style>
  <w:style w:type="paragraph" w:styleId="23">
    <w:name w:val="Body Text 2"/>
    <w:basedOn w:val="a"/>
    <w:link w:val="24"/>
    <w:rsid w:val="005A429D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character" w:customStyle="1" w:styleId="24">
    <w:name w:val="Основной текст 2 Знак"/>
    <w:basedOn w:val="a0"/>
    <w:link w:val="23"/>
    <w:rsid w:val="005A429D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5">
    <w:name w:val="Без интервала1"/>
    <w:rsid w:val="005A42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Текст1"/>
    <w:basedOn w:val="a"/>
    <w:rsid w:val="005A429D"/>
    <w:pPr>
      <w:spacing w:after="0" w:line="240" w:lineRule="auto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17">
    <w:name w:val="Название1"/>
    <w:rsid w:val="005A429D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</w:rPr>
  </w:style>
  <w:style w:type="paragraph" w:customStyle="1" w:styleId="25">
    <w:name w:val="Обычный2"/>
    <w:rsid w:val="005A429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26">
    <w:name w:val="Название2"/>
    <w:basedOn w:val="25"/>
    <w:rsid w:val="005A429D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5A429D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5"/>
    <w:rsid w:val="005A429D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5A429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220">
    <w:name w:val="Заголовок 22"/>
    <w:basedOn w:val="33"/>
    <w:next w:val="33"/>
    <w:rsid w:val="005A429D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8">
    <w:name w:val="Знак1"/>
    <w:basedOn w:val="a"/>
    <w:rsid w:val="005A429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8">
    <w:name w:val="Нормальный (таблица)"/>
    <w:basedOn w:val="a"/>
    <w:next w:val="a"/>
    <w:rsid w:val="005A42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27">
    <w:name w:val="Основной текст (2) + Полужирный"/>
    <w:rsid w:val="005A429D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5A429D"/>
    <w:rPr>
      <w:rFonts w:cs="Times New Roman"/>
    </w:rPr>
  </w:style>
  <w:style w:type="character" w:customStyle="1" w:styleId="apple-converted-space">
    <w:name w:val="apple-converted-space"/>
    <w:rsid w:val="005A429D"/>
    <w:rPr>
      <w:rFonts w:cs="Times New Roman"/>
    </w:rPr>
  </w:style>
  <w:style w:type="paragraph" w:customStyle="1" w:styleId="Style4">
    <w:name w:val="Style4"/>
    <w:basedOn w:val="a"/>
    <w:rsid w:val="005A429D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7">
    <w:name w:val="Font Style107"/>
    <w:rsid w:val="005A429D"/>
    <w:rPr>
      <w:rFonts w:ascii="Times New Roman" w:hAnsi="Times New Roman" w:cs="Times New Roman"/>
      <w:sz w:val="26"/>
      <w:szCs w:val="26"/>
    </w:rPr>
  </w:style>
  <w:style w:type="character" w:customStyle="1" w:styleId="af9">
    <w:name w:val="Гипертекстовая ссылка"/>
    <w:rsid w:val="005A429D"/>
    <w:rPr>
      <w:color w:val="008000"/>
    </w:rPr>
  </w:style>
  <w:style w:type="character" w:customStyle="1" w:styleId="afa">
    <w:name w:val="Цветовое выделение"/>
    <w:rsid w:val="005A429D"/>
    <w:rPr>
      <w:b/>
      <w:color w:val="26282F"/>
    </w:rPr>
  </w:style>
  <w:style w:type="paragraph" w:customStyle="1" w:styleId="afb">
    <w:name w:val="Таблицы (моноширинный)"/>
    <w:basedOn w:val="a"/>
    <w:next w:val="a"/>
    <w:rsid w:val="005A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afc">
    <w:name w:val="Прижатый влево"/>
    <w:basedOn w:val="a"/>
    <w:next w:val="a"/>
    <w:rsid w:val="005A4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</w:rPr>
  </w:style>
  <w:style w:type="character" w:customStyle="1" w:styleId="afd">
    <w:name w:val="Цветовое выделение для Текст"/>
    <w:rsid w:val="005A429D"/>
    <w:rPr>
      <w:rFonts w:ascii="Times New Roman CYR" w:hAnsi="Times New Roman CYR"/>
    </w:rPr>
  </w:style>
  <w:style w:type="paragraph" w:styleId="afe">
    <w:name w:val="Subtitle"/>
    <w:basedOn w:val="a"/>
    <w:link w:val="aff"/>
    <w:qFormat/>
    <w:rsid w:val="005A42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">
    <w:name w:val="Подзаголовок Знак"/>
    <w:basedOn w:val="a0"/>
    <w:link w:val="afe"/>
    <w:rsid w:val="005A429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5">
    <w:name w:val="Body Text 3"/>
    <w:basedOn w:val="a"/>
    <w:link w:val="36"/>
    <w:rsid w:val="005A429D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character" w:customStyle="1" w:styleId="36">
    <w:name w:val="Основной текст 3 Знак"/>
    <w:basedOn w:val="a0"/>
    <w:link w:val="35"/>
    <w:rsid w:val="005A429D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5A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val">
    <w:name w:val="val"/>
    <w:basedOn w:val="a0"/>
    <w:rsid w:val="005A429D"/>
  </w:style>
  <w:style w:type="paragraph" w:customStyle="1" w:styleId="aff0">
    <w:name w:val="Стиль"/>
    <w:rsid w:val="005A4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5E21"/>
  </w:style>
  <w:style w:type="paragraph" w:styleId="a5">
    <w:name w:val="footer"/>
    <w:basedOn w:val="a"/>
    <w:link w:val="a6"/>
    <w:uiPriority w:val="99"/>
    <w:semiHidden/>
    <w:unhideWhenUsed/>
    <w:rsid w:val="00B25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5E21"/>
  </w:style>
  <w:style w:type="character" w:styleId="a7">
    <w:name w:val="Hyperlink"/>
    <w:basedOn w:val="a0"/>
    <w:uiPriority w:val="99"/>
    <w:unhideWhenUsed/>
    <w:rsid w:val="00627C6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A70FB-AAE3-41FD-91FA-F557B271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 Windows</cp:lastModifiedBy>
  <cp:revision>3</cp:revision>
  <cp:lastPrinted>2021-11-11T13:32:00Z</cp:lastPrinted>
  <dcterms:created xsi:type="dcterms:W3CDTF">2021-11-11T13:32:00Z</dcterms:created>
  <dcterms:modified xsi:type="dcterms:W3CDTF">2021-11-11T13:35:00Z</dcterms:modified>
</cp:coreProperties>
</file>